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40FF" w14:textId="3C99D5F3" w:rsidR="004E2CEB" w:rsidRDefault="446C2116" w:rsidP="00450B2E">
      <w:pPr>
        <w:jc w:val="center"/>
        <w:rPr>
          <w:rFonts w:ascii="Arial" w:hAnsi="Arial" w:cs="Arial"/>
          <w:b/>
          <w:bCs/>
        </w:rPr>
      </w:pPr>
      <w:r w:rsidRPr="446C2116">
        <w:rPr>
          <w:rFonts w:ascii="Arial" w:hAnsi="Arial" w:cs="Arial"/>
          <w:b/>
          <w:bCs/>
        </w:rPr>
        <w:t>STUDY RECORD:  PHS Human Subjects and Clinical Trials Information</w:t>
      </w:r>
    </w:p>
    <w:p w14:paraId="74B1ABA2" w14:textId="78B59191" w:rsidR="00A66649" w:rsidRPr="00A66649" w:rsidRDefault="003F5E90" w:rsidP="003F5E90">
      <w:pPr>
        <w:rPr>
          <w:rFonts w:ascii="Arial" w:hAnsi="Arial" w:cs="Arial"/>
          <w:sz w:val="20"/>
          <w:szCs w:val="20"/>
        </w:rPr>
      </w:pPr>
      <w:r>
        <w:rPr>
          <w:rFonts w:ascii="Arial" w:hAnsi="Arial" w:cs="Arial"/>
          <w:sz w:val="20"/>
          <w:szCs w:val="20"/>
        </w:rPr>
        <w:t>For additional guidance for what to include in each of the sections below, see</w:t>
      </w:r>
      <w:r w:rsidR="00861251">
        <w:rPr>
          <w:rFonts w:ascii="Arial" w:hAnsi="Arial" w:cs="Arial"/>
          <w:sz w:val="20"/>
          <w:szCs w:val="20"/>
        </w:rPr>
        <w:t xml:space="preserve"> </w:t>
      </w:r>
      <w:r w:rsidR="00861251">
        <w:rPr>
          <w:rFonts w:ascii="Arial" w:hAnsi="Arial" w:cs="Arial"/>
          <w:sz w:val="20"/>
          <w:szCs w:val="20"/>
        </w:rPr>
        <w:fldChar w:fldCharType="begin"/>
      </w:r>
      <w:r w:rsidR="00861251">
        <w:rPr>
          <w:rFonts w:ascii="Arial" w:hAnsi="Arial" w:cs="Arial"/>
          <w:sz w:val="20"/>
          <w:szCs w:val="20"/>
        </w:rPr>
        <w:instrText>HYPERLINK "</w:instrText>
      </w:r>
      <w:r w:rsidR="00861251" w:rsidRPr="00861251">
        <w:rPr>
          <w:rFonts w:ascii="Arial" w:hAnsi="Arial" w:cs="Arial"/>
          <w:sz w:val="20"/>
          <w:szCs w:val="20"/>
        </w:rPr>
        <w:instrText>https://grants.nih.gov/grants/how-to-apply-application-guide/forms-h/research-forms-h.pdf</w:instrText>
      </w:r>
      <w:r w:rsidR="00861251">
        <w:rPr>
          <w:rFonts w:ascii="Arial" w:hAnsi="Arial" w:cs="Arial"/>
          <w:sz w:val="20"/>
          <w:szCs w:val="20"/>
        </w:rPr>
        <w:instrText>"</w:instrText>
      </w:r>
      <w:r w:rsidR="00861251">
        <w:rPr>
          <w:rFonts w:ascii="Arial" w:hAnsi="Arial" w:cs="Arial"/>
          <w:sz w:val="20"/>
          <w:szCs w:val="20"/>
        </w:rPr>
        <w:fldChar w:fldCharType="separate"/>
      </w:r>
      <w:r w:rsidR="00861251" w:rsidRPr="00290BFC">
        <w:rPr>
          <w:rStyle w:val="Hyperlink"/>
          <w:rFonts w:ascii="Arial" w:hAnsi="Arial" w:cs="Arial"/>
          <w:sz w:val="20"/>
          <w:szCs w:val="20"/>
        </w:rPr>
        <w:t>https://grants.nih.gov/grants/how-to-apply-application-guide/forms-h/research-forms-h.pdf</w:t>
      </w:r>
      <w:r w:rsidR="00861251">
        <w:rPr>
          <w:rFonts w:ascii="Arial" w:hAnsi="Arial" w:cs="Arial"/>
          <w:sz w:val="20"/>
          <w:szCs w:val="20"/>
        </w:rPr>
        <w:fldChar w:fldCharType="end"/>
      </w:r>
      <w:r w:rsidR="00861251">
        <w:rPr>
          <w:rFonts w:ascii="Arial" w:hAnsi="Arial" w:cs="Arial"/>
          <w:sz w:val="20"/>
          <w:szCs w:val="20"/>
        </w:rPr>
        <w:t xml:space="preserve"> </w:t>
      </w:r>
    </w:p>
    <w:p w14:paraId="5E93677A" w14:textId="77777777" w:rsidR="003E1B90" w:rsidRPr="004E2CEB" w:rsidRDefault="446C2116" w:rsidP="446C2116">
      <w:pPr>
        <w:rPr>
          <w:rFonts w:ascii="Arial" w:hAnsi="Arial" w:cs="Arial"/>
          <w:b/>
          <w:bCs/>
        </w:rPr>
      </w:pPr>
      <w:r w:rsidRPr="446C2116">
        <w:rPr>
          <w:rFonts w:ascii="Arial" w:hAnsi="Arial" w:cs="Arial"/>
          <w:b/>
          <w:bCs/>
        </w:rPr>
        <w:t>Section 1 – Basic Information</w:t>
      </w:r>
    </w:p>
    <w:tbl>
      <w:tblPr>
        <w:tblStyle w:val="TableGrid"/>
        <w:tblW w:w="10790" w:type="dxa"/>
        <w:tblLook w:val="04A0" w:firstRow="1" w:lastRow="0" w:firstColumn="1" w:lastColumn="0" w:noHBand="0" w:noVBand="1"/>
      </w:tblPr>
      <w:tblGrid>
        <w:gridCol w:w="4665"/>
        <w:gridCol w:w="6125"/>
      </w:tblGrid>
      <w:tr w:rsidR="004E2CEB" w:rsidRPr="004C0EEA" w14:paraId="46FF4C3B" w14:textId="77777777" w:rsidTr="02158075">
        <w:tc>
          <w:tcPr>
            <w:tcW w:w="4665" w:type="dxa"/>
          </w:tcPr>
          <w:p w14:paraId="57F5A24A" w14:textId="7D8FCE76" w:rsidR="004E2CEB" w:rsidRPr="005D0242" w:rsidRDefault="446C2116" w:rsidP="446C2116">
            <w:pPr>
              <w:rPr>
                <w:rFonts w:ascii="Arial" w:hAnsi="Arial" w:cs="Arial"/>
                <w:sz w:val="16"/>
                <w:szCs w:val="16"/>
              </w:rPr>
            </w:pPr>
            <w:r w:rsidRPr="005D0242">
              <w:rPr>
                <w:rFonts w:ascii="Arial" w:hAnsi="Arial" w:cs="Arial"/>
                <w:sz w:val="16"/>
                <w:szCs w:val="16"/>
              </w:rPr>
              <w:t>1.1.  Study Title (insert text)</w:t>
            </w:r>
          </w:p>
        </w:tc>
        <w:tc>
          <w:tcPr>
            <w:tcW w:w="6125" w:type="dxa"/>
          </w:tcPr>
          <w:p w14:paraId="055FCB1A" w14:textId="2FA31AEF" w:rsidR="004E2CEB" w:rsidRPr="00B61861" w:rsidRDefault="004E2CEB" w:rsidP="00B61861">
            <w:pPr>
              <w:pStyle w:val="NormalWeb"/>
              <w:rPr>
                <w:rFonts w:ascii="Arial" w:hAnsi="Arial" w:cs="Arial"/>
                <w:sz w:val="22"/>
                <w:szCs w:val="22"/>
              </w:rPr>
            </w:pPr>
          </w:p>
        </w:tc>
      </w:tr>
      <w:tr w:rsidR="004E2CEB" w:rsidRPr="004C0EEA" w14:paraId="3ADD7394" w14:textId="77777777" w:rsidTr="02158075">
        <w:tc>
          <w:tcPr>
            <w:tcW w:w="4665" w:type="dxa"/>
          </w:tcPr>
          <w:p w14:paraId="4B1C5E95" w14:textId="0D37BF08" w:rsidR="004E2CEB" w:rsidRPr="004C0EEA" w:rsidRDefault="02158075" w:rsidP="02158075">
            <w:pPr>
              <w:rPr>
                <w:rFonts w:ascii="Arial" w:hAnsi="Arial" w:cs="Arial"/>
                <w:sz w:val="16"/>
                <w:szCs w:val="16"/>
              </w:rPr>
            </w:pPr>
            <w:r w:rsidRPr="02158075">
              <w:rPr>
                <w:rFonts w:ascii="Arial" w:hAnsi="Arial" w:cs="Arial"/>
                <w:sz w:val="16"/>
                <w:szCs w:val="16"/>
              </w:rPr>
              <w:t>1.2  Exempt from Federal Regulations (Y/N)</w:t>
            </w:r>
          </w:p>
        </w:tc>
        <w:tc>
          <w:tcPr>
            <w:tcW w:w="6125" w:type="dxa"/>
          </w:tcPr>
          <w:p w14:paraId="1A654A3B" w14:textId="1F4D1B64" w:rsidR="004E2CEB" w:rsidRPr="00EA6686" w:rsidRDefault="004E2CEB" w:rsidP="446C2116">
            <w:pPr>
              <w:rPr>
                <w:rFonts w:ascii="Arial" w:hAnsi="Arial" w:cs="Arial"/>
              </w:rPr>
            </w:pPr>
          </w:p>
        </w:tc>
      </w:tr>
      <w:tr w:rsidR="004E2CEB" w:rsidRPr="004C0EEA" w14:paraId="4F294632" w14:textId="77777777" w:rsidTr="02158075">
        <w:tc>
          <w:tcPr>
            <w:tcW w:w="4665" w:type="dxa"/>
          </w:tcPr>
          <w:p w14:paraId="5CA7CCCE" w14:textId="725A8D9A" w:rsidR="004E2CEB" w:rsidRPr="004C0EEA" w:rsidRDefault="446C2116" w:rsidP="446C2116">
            <w:pPr>
              <w:rPr>
                <w:rFonts w:ascii="Arial" w:hAnsi="Arial" w:cs="Arial"/>
                <w:sz w:val="16"/>
                <w:szCs w:val="16"/>
              </w:rPr>
            </w:pPr>
            <w:proofErr w:type="gramStart"/>
            <w:r w:rsidRPr="446C2116">
              <w:rPr>
                <w:rFonts w:ascii="Arial" w:hAnsi="Arial" w:cs="Arial"/>
                <w:sz w:val="16"/>
                <w:szCs w:val="16"/>
              </w:rPr>
              <w:t>1.3  Exemption</w:t>
            </w:r>
            <w:proofErr w:type="gramEnd"/>
            <w:r w:rsidRPr="446C2116">
              <w:rPr>
                <w:rFonts w:ascii="Arial" w:hAnsi="Arial" w:cs="Arial"/>
                <w:sz w:val="16"/>
                <w:szCs w:val="16"/>
              </w:rPr>
              <w:t xml:space="preserve"> Number</w:t>
            </w:r>
            <w:r w:rsidR="00F95286">
              <w:rPr>
                <w:rFonts w:ascii="Arial" w:hAnsi="Arial" w:cs="Arial"/>
                <w:sz w:val="16"/>
                <w:szCs w:val="16"/>
              </w:rPr>
              <w:t xml:space="preserve"> 1-6 (if applicable)</w:t>
            </w:r>
          </w:p>
        </w:tc>
        <w:tc>
          <w:tcPr>
            <w:tcW w:w="6125" w:type="dxa"/>
            <w:shd w:val="clear" w:color="auto" w:fill="D9D9D9" w:themeFill="background1" w:themeFillShade="D9"/>
          </w:tcPr>
          <w:p w14:paraId="2C68E516" w14:textId="77777777" w:rsidR="004E2CEB" w:rsidRPr="004C0EEA" w:rsidRDefault="004E2CEB">
            <w:pPr>
              <w:rPr>
                <w:rFonts w:ascii="Arial" w:hAnsi="Arial" w:cs="Arial"/>
                <w:sz w:val="16"/>
                <w:szCs w:val="16"/>
              </w:rPr>
            </w:pPr>
          </w:p>
        </w:tc>
      </w:tr>
      <w:tr w:rsidR="004E2CEB" w:rsidRPr="004C0EEA" w14:paraId="5F33C8D2" w14:textId="77777777" w:rsidTr="02158075">
        <w:tc>
          <w:tcPr>
            <w:tcW w:w="4665" w:type="dxa"/>
          </w:tcPr>
          <w:p w14:paraId="7D76D7C2" w14:textId="77777777" w:rsidR="004E2CEB" w:rsidRPr="004C0EEA" w:rsidRDefault="446C2116" w:rsidP="446C2116">
            <w:pPr>
              <w:rPr>
                <w:rFonts w:ascii="Arial" w:hAnsi="Arial" w:cs="Arial"/>
                <w:sz w:val="16"/>
                <w:szCs w:val="16"/>
              </w:rPr>
            </w:pPr>
            <w:r w:rsidRPr="446C2116">
              <w:rPr>
                <w:rFonts w:ascii="Arial" w:hAnsi="Arial" w:cs="Arial"/>
                <w:sz w:val="16"/>
                <w:szCs w:val="16"/>
              </w:rPr>
              <w:t>1.4 Clinical Trial Questionnaire</w:t>
            </w:r>
          </w:p>
        </w:tc>
        <w:tc>
          <w:tcPr>
            <w:tcW w:w="6125" w:type="dxa"/>
            <w:shd w:val="clear" w:color="auto" w:fill="D9D9D9" w:themeFill="background1" w:themeFillShade="D9"/>
          </w:tcPr>
          <w:p w14:paraId="53402762" w14:textId="77777777" w:rsidR="004E2CEB" w:rsidRPr="004C0EEA" w:rsidRDefault="004E2CEB">
            <w:pPr>
              <w:rPr>
                <w:rFonts w:ascii="Arial" w:hAnsi="Arial" w:cs="Arial"/>
                <w:sz w:val="16"/>
                <w:szCs w:val="16"/>
              </w:rPr>
            </w:pPr>
          </w:p>
        </w:tc>
      </w:tr>
      <w:tr w:rsidR="004E2CEB" w:rsidRPr="004C0EEA" w14:paraId="1D6040F6" w14:textId="77777777" w:rsidTr="02158075">
        <w:tc>
          <w:tcPr>
            <w:tcW w:w="4665" w:type="dxa"/>
          </w:tcPr>
          <w:p w14:paraId="60AC018B" w14:textId="435B63CE" w:rsidR="004E2CEB" w:rsidRPr="004C0EEA" w:rsidRDefault="446C2116" w:rsidP="446C2116">
            <w:pPr>
              <w:rPr>
                <w:rFonts w:ascii="Arial" w:hAnsi="Arial" w:cs="Arial"/>
                <w:sz w:val="16"/>
                <w:szCs w:val="16"/>
              </w:rPr>
            </w:pPr>
            <w:r w:rsidRPr="446C2116">
              <w:rPr>
                <w:rFonts w:ascii="Arial" w:hAnsi="Arial" w:cs="Arial"/>
                <w:sz w:val="16"/>
                <w:szCs w:val="16"/>
              </w:rPr>
              <w:t xml:space="preserve">  1.4a. Involve human participants? (Y/N)</w:t>
            </w:r>
          </w:p>
        </w:tc>
        <w:tc>
          <w:tcPr>
            <w:tcW w:w="6125" w:type="dxa"/>
          </w:tcPr>
          <w:p w14:paraId="41C428DB" w14:textId="6C2099A0" w:rsidR="004E2CEB" w:rsidRPr="00EA6686" w:rsidRDefault="004E2CEB" w:rsidP="446C2116">
            <w:pPr>
              <w:rPr>
                <w:rFonts w:ascii="Arial" w:hAnsi="Arial" w:cs="Arial"/>
              </w:rPr>
            </w:pPr>
          </w:p>
        </w:tc>
      </w:tr>
      <w:tr w:rsidR="004E2CEB" w:rsidRPr="004C0EEA" w14:paraId="0B3CA14C" w14:textId="77777777" w:rsidTr="02158075">
        <w:tc>
          <w:tcPr>
            <w:tcW w:w="4665" w:type="dxa"/>
          </w:tcPr>
          <w:p w14:paraId="10A8EA52" w14:textId="2FC048D7" w:rsidR="004E2CEB" w:rsidRPr="004C0EEA" w:rsidRDefault="446C2116" w:rsidP="446C2116">
            <w:pPr>
              <w:rPr>
                <w:rFonts w:ascii="Arial" w:hAnsi="Arial" w:cs="Arial"/>
                <w:sz w:val="16"/>
                <w:szCs w:val="16"/>
              </w:rPr>
            </w:pPr>
            <w:r w:rsidRPr="446C2116">
              <w:rPr>
                <w:rFonts w:ascii="Arial" w:hAnsi="Arial" w:cs="Arial"/>
                <w:sz w:val="16"/>
                <w:szCs w:val="16"/>
              </w:rPr>
              <w:t xml:space="preserve">  1.4b. Prospectively assigned to intervention? (Y/N)</w:t>
            </w:r>
          </w:p>
        </w:tc>
        <w:tc>
          <w:tcPr>
            <w:tcW w:w="6125" w:type="dxa"/>
          </w:tcPr>
          <w:p w14:paraId="3B32142C" w14:textId="39B28836" w:rsidR="004E2CEB" w:rsidRPr="00EA6686" w:rsidRDefault="004E2CEB" w:rsidP="446C2116">
            <w:pPr>
              <w:rPr>
                <w:rFonts w:ascii="Arial" w:hAnsi="Arial" w:cs="Arial"/>
              </w:rPr>
            </w:pPr>
          </w:p>
        </w:tc>
      </w:tr>
      <w:tr w:rsidR="004E2CEB" w:rsidRPr="004C0EEA" w14:paraId="35A4C92A" w14:textId="77777777" w:rsidTr="02158075">
        <w:tc>
          <w:tcPr>
            <w:tcW w:w="4665" w:type="dxa"/>
          </w:tcPr>
          <w:p w14:paraId="300494C3" w14:textId="2D666F39" w:rsidR="004E2CEB" w:rsidRPr="004C0EEA" w:rsidRDefault="446C2116" w:rsidP="446C2116">
            <w:pPr>
              <w:rPr>
                <w:rFonts w:ascii="Arial" w:hAnsi="Arial" w:cs="Arial"/>
                <w:sz w:val="16"/>
                <w:szCs w:val="16"/>
              </w:rPr>
            </w:pPr>
            <w:r w:rsidRPr="446C2116">
              <w:rPr>
                <w:rFonts w:ascii="Arial" w:hAnsi="Arial" w:cs="Arial"/>
                <w:sz w:val="16"/>
                <w:szCs w:val="16"/>
              </w:rPr>
              <w:t xml:space="preserve">  1.4c. Evaluate the effect? (Y/N)</w:t>
            </w:r>
          </w:p>
        </w:tc>
        <w:tc>
          <w:tcPr>
            <w:tcW w:w="6125" w:type="dxa"/>
          </w:tcPr>
          <w:p w14:paraId="3ACBC080" w14:textId="1120477A" w:rsidR="004E2CEB" w:rsidRPr="00EA6686" w:rsidRDefault="004E2CEB" w:rsidP="446C2116">
            <w:pPr>
              <w:rPr>
                <w:rFonts w:ascii="Arial" w:hAnsi="Arial" w:cs="Arial"/>
              </w:rPr>
            </w:pPr>
          </w:p>
        </w:tc>
      </w:tr>
      <w:tr w:rsidR="004E2CEB" w:rsidRPr="004C0EEA" w14:paraId="76E58F87" w14:textId="77777777" w:rsidTr="02158075">
        <w:tc>
          <w:tcPr>
            <w:tcW w:w="4665" w:type="dxa"/>
          </w:tcPr>
          <w:p w14:paraId="0DC621DC" w14:textId="53DF9ABC" w:rsidR="004C0EEA" w:rsidRPr="004C0EEA" w:rsidRDefault="446C2116" w:rsidP="446C2116">
            <w:pPr>
              <w:rPr>
                <w:rFonts w:ascii="Arial" w:hAnsi="Arial" w:cs="Arial"/>
                <w:sz w:val="16"/>
                <w:szCs w:val="16"/>
              </w:rPr>
            </w:pPr>
            <w:r w:rsidRPr="446C2116">
              <w:rPr>
                <w:rFonts w:ascii="Arial" w:hAnsi="Arial" w:cs="Arial"/>
                <w:sz w:val="16"/>
                <w:szCs w:val="16"/>
              </w:rPr>
              <w:t xml:space="preserve">  1.4d. Health-related biomedical or behavioral outcome? (Y/N)</w:t>
            </w:r>
          </w:p>
        </w:tc>
        <w:tc>
          <w:tcPr>
            <w:tcW w:w="6125" w:type="dxa"/>
          </w:tcPr>
          <w:p w14:paraId="050DA0FC" w14:textId="1E62CE37" w:rsidR="004E2CEB" w:rsidRPr="00EA6686" w:rsidRDefault="004E2CEB" w:rsidP="446C2116">
            <w:pPr>
              <w:rPr>
                <w:rFonts w:ascii="Arial" w:hAnsi="Arial" w:cs="Arial"/>
              </w:rPr>
            </w:pPr>
          </w:p>
        </w:tc>
      </w:tr>
      <w:tr w:rsidR="004C0EEA" w:rsidRPr="004C0EEA" w14:paraId="7ECE4A2E" w14:textId="77777777" w:rsidTr="00A80FF2">
        <w:trPr>
          <w:trHeight w:val="278"/>
        </w:trPr>
        <w:tc>
          <w:tcPr>
            <w:tcW w:w="4665" w:type="dxa"/>
          </w:tcPr>
          <w:p w14:paraId="5FC01FC8" w14:textId="53DFB3F1" w:rsidR="004C0EEA" w:rsidRPr="004C0EEA" w:rsidRDefault="446C2116" w:rsidP="446C2116">
            <w:pPr>
              <w:rPr>
                <w:rFonts w:ascii="Arial" w:hAnsi="Arial" w:cs="Arial"/>
                <w:sz w:val="16"/>
                <w:szCs w:val="16"/>
              </w:rPr>
            </w:pPr>
            <w:r w:rsidRPr="446C2116">
              <w:rPr>
                <w:rFonts w:ascii="Arial" w:hAnsi="Arial" w:cs="Arial"/>
                <w:sz w:val="16"/>
                <w:szCs w:val="16"/>
              </w:rPr>
              <w:t xml:space="preserve">1.5 ClinicalTrials.gov Identifier </w:t>
            </w:r>
            <w:r w:rsidR="008C7AA7">
              <w:rPr>
                <w:rFonts w:ascii="Arial" w:hAnsi="Arial" w:cs="Arial"/>
                <w:sz w:val="16"/>
                <w:szCs w:val="16"/>
              </w:rPr>
              <w:t>(optional, if available)</w:t>
            </w:r>
          </w:p>
        </w:tc>
        <w:tc>
          <w:tcPr>
            <w:tcW w:w="6125" w:type="dxa"/>
            <w:shd w:val="clear" w:color="auto" w:fill="D9D9D9" w:themeFill="background1" w:themeFillShade="D9"/>
          </w:tcPr>
          <w:p w14:paraId="689031AB" w14:textId="77777777" w:rsidR="004C0EEA" w:rsidRPr="004C0EEA" w:rsidRDefault="004C0EEA" w:rsidP="00283F57">
            <w:pPr>
              <w:rPr>
                <w:rFonts w:ascii="Arial" w:hAnsi="Arial" w:cs="Arial"/>
                <w:sz w:val="16"/>
                <w:szCs w:val="16"/>
              </w:rPr>
            </w:pPr>
          </w:p>
        </w:tc>
      </w:tr>
    </w:tbl>
    <w:p w14:paraId="4B00B77A" w14:textId="77777777" w:rsidR="004E2CEB" w:rsidRDefault="004E2CEB">
      <w:pPr>
        <w:rPr>
          <w:rFonts w:ascii="Arial" w:hAnsi="Arial" w:cs="Arial"/>
        </w:rPr>
      </w:pPr>
    </w:p>
    <w:p w14:paraId="758BAB65" w14:textId="39AF42CB" w:rsidR="004C0EEA" w:rsidRDefault="446C2116" w:rsidP="446C2116">
      <w:pPr>
        <w:rPr>
          <w:rFonts w:ascii="Arial" w:hAnsi="Arial" w:cs="Arial"/>
          <w:b/>
          <w:bCs/>
        </w:rPr>
      </w:pPr>
      <w:r w:rsidRPr="446C2116">
        <w:rPr>
          <w:rFonts w:ascii="Arial" w:hAnsi="Arial" w:cs="Arial"/>
          <w:b/>
          <w:bCs/>
        </w:rPr>
        <w:t>Section 2 – Study Population Participants</w:t>
      </w:r>
      <w:r w:rsidR="000A0FB2">
        <w:rPr>
          <w:rFonts w:ascii="Arial" w:hAnsi="Arial" w:cs="Arial"/>
          <w:b/>
          <w:bCs/>
        </w:rPr>
        <w:t xml:space="preserve"> </w:t>
      </w:r>
      <w:r w:rsidR="000A0FB2" w:rsidRPr="000A0FB2">
        <w:rPr>
          <w:rFonts w:ascii="Arial" w:hAnsi="Arial" w:cs="Arial"/>
          <w:sz w:val="18"/>
          <w:szCs w:val="18"/>
        </w:rPr>
        <w:t>(not required for exempt category 4)</w:t>
      </w:r>
    </w:p>
    <w:tbl>
      <w:tblPr>
        <w:tblStyle w:val="TableGrid"/>
        <w:tblW w:w="0" w:type="auto"/>
        <w:tblLook w:val="04A0" w:firstRow="1" w:lastRow="0" w:firstColumn="1" w:lastColumn="0" w:noHBand="0" w:noVBand="1"/>
      </w:tblPr>
      <w:tblGrid>
        <w:gridCol w:w="1397"/>
        <w:gridCol w:w="9393"/>
      </w:tblGrid>
      <w:tr w:rsidR="004C0EEA" w:rsidRPr="004C0EEA" w14:paraId="1C1DDBEE" w14:textId="77777777" w:rsidTr="008C7AA7">
        <w:tc>
          <w:tcPr>
            <w:tcW w:w="1397" w:type="dxa"/>
          </w:tcPr>
          <w:p w14:paraId="0A3B2700" w14:textId="77777777" w:rsidR="004C0EEA" w:rsidRPr="004C0EEA" w:rsidRDefault="446C2116" w:rsidP="446C2116">
            <w:pPr>
              <w:rPr>
                <w:rFonts w:ascii="Arial" w:hAnsi="Arial" w:cs="Arial"/>
                <w:sz w:val="16"/>
                <w:szCs w:val="16"/>
              </w:rPr>
            </w:pPr>
            <w:r w:rsidRPr="446C2116">
              <w:rPr>
                <w:rFonts w:ascii="Arial" w:hAnsi="Arial" w:cs="Arial"/>
                <w:sz w:val="16"/>
                <w:szCs w:val="16"/>
              </w:rPr>
              <w:t>2.1 Conditions/focus of study (255 characters each, up to 20)</w:t>
            </w:r>
          </w:p>
        </w:tc>
        <w:tc>
          <w:tcPr>
            <w:tcW w:w="9393" w:type="dxa"/>
            <w:shd w:val="clear" w:color="auto" w:fill="auto"/>
          </w:tcPr>
          <w:p w14:paraId="1A53CE4B" w14:textId="6274E376" w:rsidR="005D0242" w:rsidRPr="007B0814" w:rsidRDefault="007B0814" w:rsidP="00620AD7">
            <w:pPr>
              <w:spacing w:line="252" w:lineRule="auto"/>
              <w:contextualSpacing/>
              <w:rPr>
                <w:rFonts w:ascii="Arial" w:hAnsi="Arial" w:cs="Arial"/>
                <w:sz w:val="20"/>
                <w:szCs w:val="20"/>
              </w:rPr>
            </w:pPr>
            <w:r w:rsidRPr="007B0814">
              <w:rPr>
                <w:rFonts w:ascii="Arial" w:hAnsi="Arial" w:cs="Arial"/>
                <w:sz w:val="20"/>
                <w:szCs w:val="20"/>
              </w:rPr>
              <w:t xml:space="preserve">Identify the name(s) of the disease(s) or </w:t>
            </w:r>
            <w:hyperlink r:id="rId11" w:anchor="2.1" w:history="1">
              <w:r w:rsidRPr="007B0814">
                <w:rPr>
                  <w:rStyle w:val="Hyperlink"/>
                  <w:rFonts w:ascii="Arial" w:hAnsi="Arial" w:cs="Arial"/>
                  <w:sz w:val="20"/>
                  <w:szCs w:val="20"/>
                </w:rPr>
                <w:t>condition</w:t>
              </w:r>
            </w:hyperlink>
            <w:r w:rsidRPr="007B0814">
              <w:rPr>
                <w:rFonts w:ascii="Arial" w:hAnsi="Arial" w:cs="Arial"/>
                <w:sz w:val="20"/>
                <w:szCs w:val="20"/>
              </w:rPr>
              <w:t xml:space="preserve">(s) you are studying, or the focus of the study. If available, use appropriate descriptors from </w:t>
            </w:r>
            <w:hyperlink r:id="rId12" w:history="1">
              <w:r w:rsidRPr="007B0814">
                <w:rPr>
                  <w:rStyle w:val="Hyperlink"/>
                  <w:rFonts w:ascii="Arial" w:hAnsi="Arial" w:cs="Arial"/>
                  <w:sz w:val="20"/>
                  <w:szCs w:val="20"/>
                </w:rPr>
                <w:t>NLM's Medical Subject Headings</w:t>
              </w:r>
            </w:hyperlink>
            <w:r w:rsidRPr="007B0814">
              <w:rPr>
                <w:rFonts w:ascii="Arial" w:hAnsi="Arial" w:cs="Arial"/>
                <w:sz w:val="20"/>
                <w:szCs w:val="20"/>
              </w:rPr>
              <w:t xml:space="preserve"> so the application can be categorized. </w:t>
            </w:r>
            <w:r w:rsidRPr="007B0814">
              <w:rPr>
                <w:rFonts w:ascii="Arial" w:hAnsi="Arial" w:cs="Arial"/>
                <w:bCs/>
                <w:sz w:val="20"/>
                <w:szCs w:val="20"/>
              </w:rPr>
              <w:t>(At least 1 entry is required, up to 20 are allowed)</w:t>
            </w:r>
            <w:r>
              <w:rPr>
                <w:rFonts w:ascii="Arial" w:hAnsi="Arial" w:cs="Arial"/>
                <w:bCs/>
                <w:sz w:val="20"/>
                <w:szCs w:val="20"/>
              </w:rPr>
              <w:t>.</w:t>
            </w:r>
            <w:r w:rsidRPr="007B0814">
              <w:rPr>
                <w:rFonts w:ascii="Arial" w:hAnsi="Arial" w:cs="Arial"/>
                <w:color w:val="000000"/>
                <w:sz w:val="20"/>
                <w:szCs w:val="20"/>
              </w:rPr>
              <w:t xml:space="preserve">     </w:t>
            </w:r>
          </w:p>
        </w:tc>
      </w:tr>
      <w:tr w:rsidR="004C0EEA" w:rsidRPr="004C0EEA" w14:paraId="41DA4E99" w14:textId="77777777" w:rsidTr="008C7AA7">
        <w:tc>
          <w:tcPr>
            <w:tcW w:w="1397" w:type="dxa"/>
          </w:tcPr>
          <w:p w14:paraId="408AF448" w14:textId="77777777" w:rsidR="004C0EEA" w:rsidRPr="004C0EEA" w:rsidRDefault="446C2116" w:rsidP="446C2116">
            <w:pPr>
              <w:rPr>
                <w:rFonts w:ascii="Arial" w:hAnsi="Arial" w:cs="Arial"/>
                <w:sz w:val="16"/>
                <w:szCs w:val="16"/>
              </w:rPr>
            </w:pPr>
            <w:r w:rsidRPr="446C2116">
              <w:rPr>
                <w:rFonts w:ascii="Arial" w:hAnsi="Arial" w:cs="Arial"/>
                <w:sz w:val="16"/>
                <w:szCs w:val="16"/>
              </w:rPr>
              <w:t>2.2 Eligibility criteria (15,000 characters)</w:t>
            </w:r>
          </w:p>
        </w:tc>
        <w:tc>
          <w:tcPr>
            <w:tcW w:w="9393" w:type="dxa"/>
          </w:tcPr>
          <w:p w14:paraId="2DCA3830" w14:textId="7FBD8B3E" w:rsidR="00B76D23" w:rsidRPr="0067534C" w:rsidRDefault="00B76D23" w:rsidP="0067534C">
            <w:pPr>
              <w:rPr>
                <w:rFonts w:ascii="Arial" w:hAnsi="Arial" w:cs="Arial"/>
                <w:b/>
              </w:rPr>
            </w:pPr>
          </w:p>
        </w:tc>
      </w:tr>
      <w:tr w:rsidR="004C0EEA" w:rsidRPr="004C0EEA" w14:paraId="563F2C19" w14:textId="77777777" w:rsidTr="008C7AA7">
        <w:tc>
          <w:tcPr>
            <w:tcW w:w="1397" w:type="dxa"/>
          </w:tcPr>
          <w:p w14:paraId="6F061028" w14:textId="77777777" w:rsidR="004C0EEA" w:rsidRPr="004C0EEA" w:rsidRDefault="446C2116" w:rsidP="446C2116">
            <w:pPr>
              <w:rPr>
                <w:rFonts w:ascii="Arial" w:hAnsi="Arial" w:cs="Arial"/>
                <w:sz w:val="16"/>
                <w:szCs w:val="16"/>
              </w:rPr>
            </w:pPr>
            <w:r w:rsidRPr="446C2116">
              <w:rPr>
                <w:rFonts w:ascii="Arial" w:hAnsi="Arial" w:cs="Arial"/>
                <w:sz w:val="16"/>
                <w:szCs w:val="16"/>
              </w:rPr>
              <w:t>2.3 Age limits (minimum, maximum)</w:t>
            </w:r>
          </w:p>
        </w:tc>
        <w:tc>
          <w:tcPr>
            <w:tcW w:w="9393" w:type="dxa"/>
            <w:shd w:val="clear" w:color="auto" w:fill="auto"/>
          </w:tcPr>
          <w:p w14:paraId="56A6C0CC" w14:textId="72F79987" w:rsidR="004C0EEA" w:rsidRPr="004C0EEA" w:rsidRDefault="00DC309E" w:rsidP="00E65B3B">
            <w:pPr>
              <w:rPr>
                <w:rFonts w:ascii="Arial" w:hAnsi="Arial" w:cs="Arial"/>
                <w:sz w:val="16"/>
                <w:szCs w:val="16"/>
              </w:rPr>
            </w:pPr>
            <w:r>
              <w:rPr>
                <w:rFonts w:ascii="Arial" w:hAnsi="Arial" w:cs="Arial"/>
                <w:sz w:val="16"/>
                <w:szCs w:val="16"/>
              </w:rPr>
              <w:t xml:space="preserve">Enter age range for study population (minimum and maximum) in years, months, weeks, days or </w:t>
            </w:r>
            <w:proofErr w:type="spellStart"/>
            <w:r>
              <w:rPr>
                <w:rFonts w:ascii="Arial" w:hAnsi="Arial" w:cs="Arial"/>
                <w:sz w:val="16"/>
                <w:szCs w:val="16"/>
              </w:rPr>
              <w:t>miniutes</w:t>
            </w:r>
            <w:proofErr w:type="spellEnd"/>
          </w:p>
        </w:tc>
      </w:tr>
      <w:tr w:rsidR="000A0FB2" w:rsidRPr="004C0EEA" w14:paraId="3979F83D" w14:textId="77777777" w:rsidTr="008C7AA7">
        <w:tc>
          <w:tcPr>
            <w:tcW w:w="1397" w:type="dxa"/>
          </w:tcPr>
          <w:p w14:paraId="0DB7E6A8" w14:textId="79262964" w:rsidR="000A0FB2" w:rsidRPr="446C2116" w:rsidRDefault="000A0FB2" w:rsidP="446C2116">
            <w:pPr>
              <w:rPr>
                <w:rFonts w:ascii="Arial" w:hAnsi="Arial" w:cs="Arial"/>
                <w:sz w:val="16"/>
                <w:szCs w:val="16"/>
              </w:rPr>
            </w:pPr>
            <w:r>
              <w:rPr>
                <w:rFonts w:ascii="Arial" w:hAnsi="Arial" w:cs="Arial"/>
                <w:sz w:val="16"/>
                <w:szCs w:val="16"/>
              </w:rPr>
              <w:t xml:space="preserve">2.3.a. </w:t>
            </w:r>
            <w:r w:rsidRPr="000A0FB2">
              <w:rPr>
                <w:rFonts w:ascii="Arial" w:hAnsi="Arial" w:cs="Arial"/>
                <w:sz w:val="16"/>
                <w:szCs w:val="16"/>
              </w:rPr>
              <w:t>Inclusion of Individuals Across the Lifespan</w:t>
            </w:r>
          </w:p>
        </w:tc>
        <w:tc>
          <w:tcPr>
            <w:tcW w:w="9393" w:type="dxa"/>
            <w:shd w:val="clear" w:color="auto" w:fill="auto"/>
          </w:tcPr>
          <w:p w14:paraId="07CD852A" w14:textId="77777777" w:rsidR="007B0814" w:rsidRDefault="007B0814" w:rsidP="007B0814">
            <w:pPr>
              <w:spacing w:line="259" w:lineRule="auto"/>
              <w:rPr>
                <w:rFonts w:ascii="Arial" w:hAnsi="Arial" w:cs="Arial"/>
                <w:sz w:val="16"/>
                <w:szCs w:val="16"/>
              </w:rPr>
            </w:pPr>
            <w:r w:rsidRPr="007C2492">
              <w:rPr>
                <w:rFonts w:ascii="Arial" w:hAnsi="Arial" w:cs="Arial"/>
                <w:sz w:val="16"/>
                <w:szCs w:val="16"/>
              </w:rPr>
              <w:t>File Required</w:t>
            </w:r>
            <w:r>
              <w:rPr>
                <w:rFonts w:ascii="Arial" w:hAnsi="Arial" w:cs="Arial"/>
                <w:sz w:val="16"/>
                <w:szCs w:val="16"/>
              </w:rPr>
              <w:t xml:space="preserve"> </w:t>
            </w:r>
            <w:r>
              <w:rPr>
                <w:rFonts w:ascii="Arial" w:hAnsi="Arial" w:cs="Arial"/>
                <w:b/>
              </w:rPr>
              <w:t>[</w:t>
            </w:r>
            <w:r w:rsidRPr="008D4D45">
              <w:rPr>
                <w:rFonts w:ascii="Arial" w:hAnsi="Arial" w:cs="Arial"/>
                <w:b/>
              </w:rPr>
              <w:t>attach</w:t>
            </w:r>
            <w:r>
              <w:rPr>
                <w:rFonts w:ascii="Arial" w:hAnsi="Arial" w:cs="Arial"/>
                <w:b/>
              </w:rPr>
              <w:t>ment</w:t>
            </w:r>
            <w:r w:rsidRPr="008D4D45">
              <w:rPr>
                <w:rFonts w:ascii="Arial" w:hAnsi="Arial" w:cs="Arial"/>
                <w:b/>
              </w:rPr>
              <w:t>]</w:t>
            </w:r>
          </w:p>
          <w:p w14:paraId="5803932C" w14:textId="38DCC064" w:rsidR="000A0FB2" w:rsidRDefault="000A0FB2" w:rsidP="000A0FB2">
            <w:pPr>
              <w:rPr>
                <w:rFonts w:ascii="Arial" w:hAnsi="Arial" w:cs="Arial"/>
                <w:b/>
              </w:rPr>
            </w:pPr>
          </w:p>
          <w:p w14:paraId="4CDA4AE3" w14:textId="573410E5" w:rsidR="000A0FB2" w:rsidRPr="00F95286" w:rsidRDefault="007B0814" w:rsidP="000A0FB2">
            <w:pPr>
              <w:rPr>
                <w:rFonts w:ascii="Arial" w:hAnsi="Arial" w:cs="Arial"/>
                <w:bCs/>
                <w:sz w:val="20"/>
                <w:szCs w:val="20"/>
              </w:rPr>
            </w:pPr>
            <w:r w:rsidRPr="00F95286">
              <w:rPr>
                <w:rFonts w:ascii="Arial" w:hAnsi="Arial" w:cs="Arial"/>
                <w:bCs/>
                <w:sz w:val="20"/>
                <w:szCs w:val="20"/>
              </w:rPr>
              <w:t>Describe a</w:t>
            </w:r>
            <w:r w:rsidR="000A0FB2" w:rsidRPr="00F95286">
              <w:rPr>
                <w:rFonts w:ascii="Arial" w:hAnsi="Arial" w:cs="Arial"/>
                <w:bCs/>
                <w:sz w:val="20"/>
                <w:szCs w:val="20"/>
              </w:rPr>
              <w:t>ge groups (including children</w:t>
            </w:r>
            <w:r w:rsidR="00DC309E">
              <w:rPr>
                <w:rFonts w:ascii="Arial" w:hAnsi="Arial" w:cs="Arial"/>
                <w:bCs/>
                <w:sz w:val="20"/>
                <w:szCs w:val="20"/>
              </w:rPr>
              <w:t xml:space="preserve"> and elderly</w:t>
            </w:r>
            <w:r w:rsidR="000A0FB2" w:rsidRPr="00F95286">
              <w:rPr>
                <w:rFonts w:ascii="Arial" w:hAnsi="Arial" w:cs="Arial"/>
                <w:bCs/>
                <w:sz w:val="20"/>
                <w:szCs w:val="20"/>
              </w:rPr>
              <w:t xml:space="preserve">) that will be involved in research; </w:t>
            </w:r>
            <w:r w:rsidRPr="00F95286">
              <w:rPr>
                <w:rFonts w:ascii="Arial" w:hAnsi="Arial" w:cs="Arial"/>
                <w:bCs/>
                <w:sz w:val="20"/>
                <w:szCs w:val="20"/>
              </w:rPr>
              <w:t xml:space="preserve">provide </w:t>
            </w:r>
            <w:r w:rsidR="000A0FB2" w:rsidRPr="00F95286">
              <w:rPr>
                <w:rFonts w:ascii="Arial" w:hAnsi="Arial" w:cs="Arial"/>
                <w:bCs/>
                <w:sz w:val="20"/>
                <w:szCs w:val="20"/>
              </w:rPr>
              <w:t>justification for exclusions</w:t>
            </w:r>
            <w:r w:rsidR="00DC309E">
              <w:rPr>
                <w:rFonts w:ascii="Arial" w:hAnsi="Arial" w:cs="Arial"/>
                <w:bCs/>
                <w:sz w:val="20"/>
                <w:szCs w:val="20"/>
              </w:rPr>
              <w:t xml:space="preserve"> of any age </w:t>
            </w:r>
          </w:p>
          <w:p w14:paraId="52C54799" w14:textId="77777777" w:rsidR="000A0FB2" w:rsidRDefault="000A0FB2" w:rsidP="00E65B3B">
            <w:pPr>
              <w:rPr>
                <w:rFonts w:ascii="Arial" w:hAnsi="Arial" w:cs="Arial"/>
                <w:sz w:val="16"/>
                <w:szCs w:val="16"/>
              </w:rPr>
            </w:pPr>
          </w:p>
          <w:p w14:paraId="63186224" w14:textId="4CBB9162" w:rsidR="007B0814" w:rsidRPr="004C0EEA" w:rsidRDefault="007B0814" w:rsidP="00E65B3B">
            <w:pPr>
              <w:rPr>
                <w:rFonts w:ascii="Arial" w:hAnsi="Arial" w:cs="Arial"/>
                <w:sz w:val="16"/>
                <w:szCs w:val="16"/>
              </w:rPr>
            </w:pPr>
          </w:p>
        </w:tc>
      </w:tr>
      <w:tr w:rsidR="004C0EEA" w:rsidRPr="004C0EEA" w14:paraId="03A08FC1" w14:textId="77777777" w:rsidTr="008C7AA7">
        <w:tc>
          <w:tcPr>
            <w:tcW w:w="1397" w:type="dxa"/>
          </w:tcPr>
          <w:p w14:paraId="508B9AB1" w14:textId="393187A0" w:rsidR="004C0EEA" w:rsidRPr="004C0EEA" w:rsidRDefault="446C2116" w:rsidP="446C2116">
            <w:pPr>
              <w:rPr>
                <w:rFonts w:ascii="Arial" w:hAnsi="Arial" w:cs="Arial"/>
                <w:sz w:val="16"/>
                <w:szCs w:val="16"/>
              </w:rPr>
            </w:pPr>
            <w:r w:rsidRPr="446C2116">
              <w:rPr>
                <w:rFonts w:ascii="Arial" w:hAnsi="Arial" w:cs="Arial"/>
                <w:sz w:val="16"/>
                <w:szCs w:val="16"/>
              </w:rPr>
              <w:t>2.4 Inclusion of women</w:t>
            </w:r>
            <w:r w:rsidR="000A0FB2">
              <w:rPr>
                <w:rFonts w:ascii="Arial" w:hAnsi="Arial" w:cs="Arial"/>
                <w:sz w:val="16"/>
                <w:szCs w:val="16"/>
              </w:rPr>
              <w:t xml:space="preserve"> and</w:t>
            </w:r>
            <w:r w:rsidRPr="446C2116">
              <w:rPr>
                <w:rFonts w:ascii="Arial" w:hAnsi="Arial" w:cs="Arial"/>
                <w:sz w:val="16"/>
                <w:szCs w:val="16"/>
              </w:rPr>
              <w:t xml:space="preserve"> minorities</w:t>
            </w:r>
          </w:p>
        </w:tc>
        <w:tc>
          <w:tcPr>
            <w:tcW w:w="9393" w:type="dxa"/>
            <w:shd w:val="clear" w:color="auto" w:fill="auto"/>
          </w:tcPr>
          <w:p w14:paraId="3CB2E206" w14:textId="77777777" w:rsidR="000A0FB2" w:rsidRDefault="000A0FB2" w:rsidP="000A0FB2">
            <w:pPr>
              <w:spacing w:line="259" w:lineRule="auto"/>
              <w:rPr>
                <w:rFonts w:ascii="Arial" w:hAnsi="Arial" w:cs="Arial"/>
                <w:sz w:val="16"/>
                <w:szCs w:val="16"/>
              </w:rPr>
            </w:pPr>
            <w:r w:rsidRPr="007C2492">
              <w:rPr>
                <w:rFonts w:ascii="Arial" w:hAnsi="Arial" w:cs="Arial"/>
                <w:sz w:val="16"/>
                <w:szCs w:val="16"/>
              </w:rPr>
              <w:t>File Required</w:t>
            </w:r>
            <w:r>
              <w:rPr>
                <w:rFonts w:ascii="Arial" w:hAnsi="Arial" w:cs="Arial"/>
                <w:sz w:val="16"/>
                <w:szCs w:val="16"/>
              </w:rPr>
              <w:t xml:space="preserve"> </w:t>
            </w:r>
            <w:r>
              <w:rPr>
                <w:rFonts w:ascii="Arial" w:hAnsi="Arial" w:cs="Arial"/>
                <w:b/>
              </w:rPr>
              <w:t>[</w:t>
            </w:r>
            <w:r w:rsidRPr="008D4D45">
              <w:rPr>
                <w:rFonts w:ascii="Arial" w:hAnsi="Arial" w:cs="Arial"/>
                <w:b/>
              </w:rPr>
              <w:t>attach</w:t>
            </w:r>
            <w:r>
              <w:rPr>
                <w:rFonts w:ascii="Arial" w:hAnsi="Arial" w:cs="Arial"/>
                <w:b/>
              </w:rPr>
              <w:t>ment</w:t>
            </w:r>
            <w:r w:rsidRPr="008D4D45">
              <w:rPr>
                <w:rFonts w:ascii="Arial" w:hAnsi="Arial" w:cs="Arial"/>
                <w:b/>
              </w:rPr>
              <w:t>]</w:t>
            </w:r>
          </w:p>
          <w:p w14:paraId="1CC9F277" w14:textId="77777777" w:rsidR="00C85923" w:rsidRDefault="00C85923" w:rsidP="02158075">
            <w:pPr>
              <w:rPr>
                <w:rFonts w:ascii="Arial" w:hAnsi="Arial" w:cs="Arial"/>
                <w:b/>
              </w:rPr>
            </w:pPr>
          </w:p>
          <w:p w14:paraId="67C40DFE" w14:textId="44D32D44" w:rsidR="007B0814" w:rsidRPr="00F95286" w:rsidRDefault="007B0814" w:rsidP="02158075">
            <w:pPr>
              <w:rPr>
                <w:rFonts w:ascii="Arial" w:hAnsi="Arial" w:cs="Arial"/>
                <w:bCs/>
                <w:sz w:val="20"/>
                <w:szCs w:val="20"/>
              </w:rPr>
            </w:pPr>
            <w:r w:rsidRPr="00F95286">
              <w:rPr>
                <w:rFonts w:ascii="Arial" w:hAnsi="Arial" w:cs="Arial"/>
                <w:bCs/>
                <w:sz w:val="20"/>
                <w:szCs w:val="20"/>
              </w:rPr>
              <w:t>Describe p</w:t>
            </w:r>
            <w:r w:rsidR="000A0FB2" w:rsidRPr="00F95286">
              <w:rPr>
                <w:rFonts w:ascii="Arial" w:hAnsi="Arial" w:cs="Arial"/>
                <w:bCs/>
                <w:sz w:val="20"/>
                <w:szCs w:val="20"/>
              </w:rPr>
              <w:t>lan</w:t>
            </w:r>
            <w:r w:rsidRPr="00F95286">
              <w:rPr>
                <w:rFonts w:ascii="Arial" w:hAnsi="Arial" w:cs="Arial"/>
                <w:bCs/>
                <w:sz w:val="20"/>
                <w:szCs w:val="20"/>
              </w:rPr>
              <w:t>s</w:t>
            </w:r>
            <w:r w:rsidR="000A0FB2" w:rsidRPr="00F95286">
              <w:rPr>
                <w:rFonts w:ascii="Arial" w:hAnsi="Arial" w:cs="Arial"/>
                <w:bCs/>
                <w:sz w:val="20"/>
                <w:szCs w:val="20"/>
              </w:rPr>
              <w:t xml:space="preserve"> for </w:t>
            </w:r>
            <w:r w:rsidR="00C85923" w:rsidRPr="00F95286">
              <w:rPr>
                <w:rFonts w:ascii="Arial" w:hAnsi="Arial" w:cs="Arial"/>
                <w:bCs/>
                <w:sz w:val="20"/>
                <w:szCs w:val="20"/>
              </w:rPr>
              <w:t>Inclusion of Women</w:t>
            </w:r>
            <w:r w:rsidR="000A0FB2" w:rsidRPr="00F95286">
              <w:rPr>
                <w:rFonts w:ascii="Arial" w:hAnsi="Arial" w:cs="Arial"/>
                <w:bCs/>
                <w:sz w:val="20"/>
                <w:szCs w:val="20"/>
              </w:rPr>
              <w:t xml:space="preserve"> and </w:t>
            </w:r>
            <w:r w:rsidR="00C85923" w:rsidRPr="00F95286">
              <w:rPr>
                <w:rFonts w:ascii="Arial" w:hAnsi="Arial" w:cs="Arial"/>
                <w:bCs/>
                <w:sz w:val="20"/>
                <w:szCs w:val="20"/>
              </w:rPr>
              <w:t>Minorities</w:t>
            </w:r>
          </w:p>
          <w:p w14:paraId="797F2B67" w14:textId="77777777" w:rsidR="007B0814" w:rsidRDefault="007B0814" w:rsidP="02158075">
            <w:pPr>
              <w:rPr>
                <w:rFonts w:ascii="Arial" w:hAnsi="Arial" w:cs="Arial"/>
                <w:sz w:val="20"/>
                <w:szCs w:val="20"/>
              </w:rPr>
            </w:pPr>
          </w:p>
          <w:p w14:paraId="03A57039" w14:textId="6759C248" w:rsidR="00C85923" w:rsidRPr="00442AA9" w:rsidRDefault="0034179F" w:rsidP="02158075">
            <w:pPr>
              <w:rPr>
                <w:rFonts w:ascii="Arial" w:hAnsi="Arial" w:cs="Arial"/>
                <w:sz w:val="20"/>
                <w:szCs w:val="20"/>
              </w:rPr>
            </w:pPr>
            <w:r w:rsidRPr="00442AA9">
              <w:rPr>
                <w:rFonts w:ascii="Arial" w:hAnsi="Arial" w:cs="Arial"/>
                <w:sz w:val="20"/>
                <w:szCs w:val="20"/>
              </w:rPr>
              <w:t xml:space="preserve"> </w:t>
            </w:r>
          </w:p>
          <w:p w14:paraId="16BA4973" w14:textId="210C8A2F" w:rsidR="00701998" w:rsidRPr="00E65B3B" w:rsidRDefault="00701998" w:rsidP="000A0FB2">
            <w:pPr>
              <w:rPr>
                <w:rFonts w:ascii="Arial" w:hAnsi="Arial" w:cs="Arial"/>
                <w:sz w:val="16"/>
                <w:szCs w:val="16"/>
              </w:rPr>
            </w:pPr>
          </w:p>
        </w:tc>
      </w:tr>
      <w:tr w:rsidR="004C0EEA" w:rsidRPr="004C0EEA" w14:paraId="5B1C4349" w14:textId="77777777" w:rsidTr="00A80FF2">
        <w:trPr>
          <w:trHeight w:val="3383"/>
        </w:trPr>
        <w:tc>
          <w:tcPr>
            <w:tcW w:w="1397" w:type="dxa"/>
          </w:tcPr>
          <w:p w14:paraId="41B7A3D3" w14:textId="77777777" w:rsidR="004C0EEA" w:rsidRPr="004C0EEA" w:rsidRDefault="446C2116" w:rsidP="446C2116">
            <w:pPr>
              <w:rPr>
                <w:rFonts w:ascii="Arial" w:hAnsi="Arial" w:cs="Arial"/>
                <w:sz w:val="16"/>
                <w:szCs w:val="16"/>
              </w:rPr>
            </w:pPr>
            <w:r w:rsidRPr="446C2116">
              <w:rPr>
                <w:rFonts w:ascii="Arial" w:hAnsi="Arial" w:cs="Arial"/>
                <w:sz w:val="16"/>
                <w:szCs w:val="16"/>
              </w:rPr>
              <w:t>2.5 Recruitment and retention plan</w:t>
            </w:r>
          </w:p>
        </w:tc>
        <w:tc>
          <w:tcPr>
            <w:tcW w:w="9393" w:type="dxa"/>
          </w:tcPr>
          <w:p w14:paraId="7E52C1EA" w14:textId="77777777" w:rsidR="000A0FB2" w:rsidRDefault="000A0FB2" w:rsidP="000A0FB2">
            <w:pPr>
              <w:spacing w:line="259" w:lineRule="auto"/>
              <w:rPr>
                <w:rFonts w:ascii="Arial" w:hAnsi="Arial" w:cs="Arial"/>
                <w:sz w:val="16"/>
                <w:szCs w:val="16"/>
              </w:rPr>
            </w:pPr>
            <w:r w:rsidRPr="007C2492">
              <w:rPr>
                <w:rFonts w:ascii="Arial" w:hAnsi="Arial" w:cs="Arial"/>
                <w:sz w:val="16"/>
                <w:szCs w:val="16"/>
              </w:rPr>
              <w:t>File Required</w:t>
            </w:r>
            <w:r>
              <w:rPr>
                <w:rFonts w:ascii="Arial" w:hAnsi="Arial" w:cs="Arial"/>
                <w:sz w:val="16"/>
                <w:szCs w:val="16"/>
              </w:rPr>
              <w:t xml:space="preserve"> </w:t>
            </w:r>
            <w:r>
              <w:rPr>
                <w:rFonts w:ascii="Arial" w:hAnsi="Arial" w:cs="Arial"/>
                <w:b/>
              </w:rPr>
              <w:t>[</w:t>
            </w:r>
            <w:r w:rsidRPr="008D4D45">
              <w:rPr>
                <w:rFonts w:ascii="Arial" w:hAnsi="Arial" w:cs="Arial"/>
                <w:b/>
              </w:rPr>
              <w:t>attach</w:t>
            </w:r>
            <w:r>
              <w:rPr>
                <w:rFonts w:ascii="Arial" w:hAnsi="Arial" w:cs="Arial"/>
                <w:b/>
              </w:rPr>
              <w:t>ment</w:t>
            </w:r>
            <w:r w:rsidRPr="008D4D45">
              <w:rPr>
                <w:rFonts w:ascii="Arial" w:hAnsi="Arial" w:cs="Arial"/>
                <w:b/>
              </w:rPr>
              <w:t>]</w:t>
            </w:r>
          </w:p>
          <w:p w14:paraId="611DC6AD" w14:textId="77777777" w:rsidR="000A0FB2" w:rsidRDefault="000A0FB2" w:rsidP="007734A7">
            <w:pPr>
              <w:rPr>
                <w:rFonts w:ascii="Arial" w:eastAsia="Times New Roman" w:hAnsi="Arial" w:cs="Arial"/>
                <w:b/>
                <w:color w:val="000000"/>
                <w:sz w:val="20"/>
                <w:szCs w:val="20"/>
              </w:rPr>
            </w:pPr>
          </w:p>
          <w:p w14:paraId="3D149EC8" w14:textId="2B211C3B" w:rsidR="0067534C" w:rsidRPr="00F95286" w:rsidRDefault="007B0814" w:rsidP="000A0FB2">
            <w:pPr>
              <w:rPr>
                <w:rFonts w:ascii="Arial" w:hAnsi="Arial" w:cs="Arial"/>
                <w:bCs/>
              </w:rPr>
            </w:pPr>
            <w:r w:rsidRPr="00F95286">
              <w:rPr>
                <w:rFonts w:ascii="Arial" w:eastAsia="Times New Roman" w:hAnsi="Arial" w:cs="Arial"/>
                <w:bCs/>
                <w:color w:val="000000"/>
                <w:sz w:val="20"/>
                <w:szCs w:val="20"/>
              </w:rPr>
              <w:t>Describe r</w:t>
            </w:r>
            <w:r w:rsidR="00E5464A" w:rsidRPr="00F95286">
              <w:rPr>
                <w:rFonts w:ascii="Arial" w:eastAsia="Times New Roman" w:hAnsi="Arial" w:cs="Arial"/>
                <w:bCs/>
                <w:color w:val="000000"/>
                <w:sz w:val="20"/>
                <w:szCs w:val="20"/>
              </w:rPr>
              <w:t>ecruitment plan:</w:t>
            </w:r>
            <w:r w:rsidR="00E5464A" w:rsidRPr="00F95286">
              <w:rPr>
                <w:rFonts w:ascii="Arial" w:hAnsi="Arial" w:cs="Arial"/>
                <w:bCs/>
                <w:sz w:val="20"/>
                <w:szCs w:val="20"/>
              </w:rPr>
              <w:t xml:space="preserve"> Advertise and Screen for eligibility</w:t>
            </w:r>
            <w:r w:rsidR="000A0FB2" w:rsidRPr="00F95286">
              <w:rPr>
                <w:rFonts w:ascii="Arial" w:hAnsi="Arial" w:cs="Arial"/>
                <w:bCs/>
                <w:sz w:val="20"/>
                <w:szCs w:val="20"/>
              </w:rPr>
              <w:t xml:space="preserve">; </w:t>
            </w:r>
            <w:r w:rsidR="007D3841" w:rsidRPr="00F95286">
              <w:rPr>
                <w:rFonts w:ascii="Arial" w:hAnsi="Arial" w:cs="Arial"/>
                <w:bCs/>
                <w:sz w:val="20"/>
                <w:szCs w:val="20"/>
              </w:rPr>
              <w:t>Retention of study subjects</w:t>
            </w:r>
            <w:r w:rsidR="007D3841" w:rsidRPr="00F95286">
              <w:rPr>
                <w:rFonts w:ascii="Arial" w:hAnsi="Arial" w:cs="Arial"/>
                <w:bCs/>
              </w:rPr>
              <w:t xml:space="preserve"> </w:t>
            </w:r>
          </w:p>
        </w:tc>
      </w:tr>
      <w:tr w:rsidR="004C0EEA" w:rsidRPr="004C0EEA" w14:paraId="0977AB48" w14:textId="77777777" w:rsidTr="008C7AA7">
        <w:tc>
          <w:tcPr>
            <w:tcW w:w="1397" w:type="dxa"/>
          </w:tcPr>
          <w:p w14:paraId="664E1F2F" w14:textId="10DF5935" w:rsidR="004C0EEA" w:rsidRPr="004C0EEA" w:rsidRDefault="446C2116" w:rsidP="446C2116">
            <w:pPr>
              <w:rPr>
                <w:rFonts w:ascii="Arial" w:hAnsi="Arial" w:cs="Arial"/>
                <w:sz w:val="16"/>
                <w:szCs w:val="16"/>
              </w:rPr>
            </w:pPr>
            <w:r w:rsidRPr="446C2116">
              <w:rPr>
                <w:rFonts w:ascii="Arial" w:hAnsi="Arial" w:cs="Arial"/>
                <w:sz w:val="16"/>
                <w:szCs w:val="16"/>
              </w:rPr>
              <w:t>2.6</w:t>
            </w:r>
            <w:r w:rsidR="007734A7">
              <w:rPr>
                <w:rFonts w:ascii="Arial" w:hAnsi="Arial" w:cs="Arial"/>
                <w:sz w:val="16"/>
                <w:szCs w:val="16"/>
              </w:rPr>
              <w:t xml:space="preserve"> Recruitment status (see dropdown: not yet recruiting, recruiting, enrolling, etc.</w:t>
            </w:r>
            <w:r w:rsidRPr="446C2116">
              <w:rPr>
                <w:rFonts w:ascii="Arial" w:hAnsi="Arial" w:cs="Arial"/>
                <w:sz w:val="16"/>
                <w:szCs w:val="16"/>
              </w:rPr>
              <w:t>)</w:t>
            </w:r>
          </w:p>
        </w:tc>
        <w:tc>
          <w:tcPr>
            <w:tcW w:w="9393" w:type="dxa"/>
          </w:tcPr>
          <w:p w14:paraId="5E0F3BD8" w14:textId="5F9951BE" w:rsidR="00F26EF1" w:rsidRPr="00E65B3B" w:rsidRDefault="00F26EF1" w:rsidP="00E65B3B">
            <w:pPr>
              <w:rPr>
                <w:rFonts w:ascii="Arial" w:hAnsi="Arial" w:cs="Arial"/>
                <w:sz w:val="16"/>
                <w:szCs w:val="16"/>
              </w:rPr>
            </w:pPr>
          </w:p>
        </w:tc>
      </w:tr>
      <w:tr w:rsidR="004C0EEA" w:rsidRPr="004C0EEA" w14:paraId="4922D2E4" w14:textId="77777777" w:rsidTr="008C7AA7">
        <w:trPr>
          <w:trHeight w:val="5210"/>
        </w:trPr>
        <w:tc>
          <w:tcPr>
            <w:tcW w:w="1397" w:type="dxa"/>
          </w:tcPr>
          <w:p w14:paraId="4EF2AC84" w14:textId="77777777" w:rsidR="004C0EEA" w:rsidRPr="004C0EEA" w:rsidRDefault="446C2116" w:rsidP="446C2116">
            <w:pPr>
              <w:rPr>
                <w:rFonts w:ascii="Arial" w:hAnsi="Arial" w:cs="Arial"/>
                <w:sz w:val="16"/>
                <w:szCs w:val="16"/>
              </w:rPr>
            </w:pPr>
            <w:r w:rsidRPr="446C2116">
              <w:rPr>
                <w:rFonts w:ascii="Arial" w:hAnsi="Arial" w:cs="Arial"/>
                <w:sz w:val="16"/>
                <w:szCs w:val="16"/>
              </w:rPr>
              <w:lastRenderedPageBreak/>
              <w:t>2.7 Study timeline</w:t>
            </w:r>
          </w:p>
        </w:tc>
        <w:tc>
          <w:tcPr>
            <w:tcW w:w="9393" w:type="dxa"/>
          </w:tcPr>
          <w:p w14:paraId="2C00507E" w14:textId="27A939A0" w:rsidR="000A0FB2" w:rsidRDefault="000A0FB2" w:rsidP="00701998">
            <w:pPr>
              <w:spacing w:line="259" w:lineRule="auto"/>
              <w:rPr>
                <w:rFonts w:ascii="Arial" w:hAnsi="Arial" w:cs="Arial"/>
                <w:sz w:val="16"/>
                <w:szCs w:val="16"/>
              </w:rPr>
            </w:pPr>
            <w:r w:rsidRPr="007C2492">
              <w:rPr>
                <w:rFonts w:ascii="Arial" w:hAnsi="Arial" w:cs="Arial"/>
                <w:sz w:val="16"/>
                <w:szCs w:val="16"/>
              </w:rPr>
              <w:t>File Required</w:t>
            </w:r>
            <w:r>
              <w:rPr>
                <w:rFonts w:ascii="Arial" w:hAnsi="Arial" w:cs="Arial"/>
                <w:sz w:val="16"/>
                <w:szCs w:val="16"/>
              </w:rPr>
              <w:t xml:space="preserve"> </w:t>
            </w:r>
            <w:r>
              <w:rPr>
                <w:rFonts w:ascii="Arial" w:hAnsi="Arial" w:cs="Arial"/>
                <w:b/>
              </w:rPr>
              <w:t>[</w:t>
            </w:r>
            <w:r w:rsidRPr="008D4D45">
              <w:rPr>
                <w:rFonts w:ascii="Arial" w:hAnsi="Arial" w:cs="Arial"/>
                <w:b/>
              </w:rPr>
              <w:t>attach</w:t>
            </w:r>
            <w:r>
              <w:rPr>
                <w:rFonts w:ascii="Arial" w:hAnsi="Arial" w:cs="Arial"/>
                <w:b/>
              </w:rPr>
              <w:t>ment</w:t>
            </w:r>
            <w:r w:rsidRPr="008D4D45">
              <w:rPr>
                <w:rFonts w:ascii="Arial" w:hAnsi="Arial" w:cs="Arial"/>
                <w:b/>
              </w:rPr>
              <w:t>]</w:t>
            </w:r>
          </w:p>
          <w:p w14:paraId="02AEEEFC" w14:textId="252799E9" w:rsidR="00701998" w:rsidRPr="00F95286" w:rsidRDefault="00701998" w:rsidP="00701998">
            <w:pPr>
              <w:spacing w:line="259" w:lineRule="auto"/>
              <w:rPr>
                <w:rFonts w:ascii="Arial" w:hAnsi="Arial" w:cs="Arial"/>
                <w:sz w:val="20"/>
                <w:szCs w:val="20"/>
              </w:rPr>
            </w:pPr>
            <w:r w:rsidRPr="00F95286">
              <w:rPr>
                <w:rFonts w:ascii="Arial" w:hAnsi="Arial" w:cs="Arial"/>
                <w:sz w:val="20"/>
                <w:szCs w:val="20"/>
              </w:rPr>
              <w:t>Insert Table of Study Timeline</w:t>
            </w:r>
            <w:r w:rsidR="00DC309E">
              <w:rPr>
                <w:rFonts w:ascii="Arial" w:hAnsi="Arial" w:cs="Arial"/>
                <w:sz w:val="20"/>
                <w:szCs w:val="20"/>
              </w:rPr>
              <w:t xml:space="preserve"> over grant period</w:t>
            </w:r>
            <w:r w:rsidR="008C7AA7" w:rsidRPr="00F95286">
              <w:rPr>
                <w:rFonts w:ascii="Arial" w:hAnsi="Arial" w:cs="Arial"/>
                <w:sz w:val="20"/>
                <w:szCs w:val="20"/>
              </w:rPr>
              <w:t xml:space="preserve"> </w:t>
            </w:r>
          </w:p>
          <w:p w14:paraId="2EDDC980" w14:textId="5634D553" w:rsidR="00701998" w:rsidRDefault="00701998" w:rsidP="00701998">
            <w:pPr>
              <w:spacing w:line="259" w:lineRule="auto"/>
              <w:rPr>
                <w:rFonts w:ascii="Arial" w:hAnsi="Arial" w:cs="Arial"/>
                <w:sz w:val="20"/>
                <w:szCs w:val="20"/>
              </w:rPr>
            </w:pPr>
            <w:r w:rsidRPr="00F95286">
              <w:rPr>
                <w:rFonts w:ascii="Arial" w:hAnsi="Arial" w:cs="Arial"/>
                <w:sz w:val="20"/>
                <w:szCs w:val="20"/>
              </w:rPr>
              <w:t>Example:</w:t>
            </w:r>
          </w:p>
          <w:p w14:paraId="1E47F3D4" w14:textId="6F6889D5" w:rsidR="00701998" w:rsidRDefault="00F95286" w:rsidP="00F95286">
            <w:pPr>
              <w:tabs>
                <w:tab w:val="left" w:pos="1090"/>
              </w:tabs>
              <w:rPr>
                <w:rFonts w:ascii="Arial" w:hAnsi="Arial" w:cs="Arial"/>
                <w:sz w:val="16"/>
                <w:szCs w:val="16"/>
              </w:rPr>
            </w:pPr>
            <w:r>
              <w:rPr>
                <w:rFonts w:ascii="Arial" w:hAnsi="Arial" w:cs="Arial"/>
                <w:sz w:val="20"/>
                <w:szCs w:val="20"/>
              </w:rPr>
              <w:tab/>
            </w:r>
          </w:p>
          <w:tbl>
            <w:tblPr>
              <w:tblStyle w:val="TableGrid"/>
              <w:tblpPr w:leftFromText="180" w:rightFromText="180" w:vertAnchor="text" w:horzAnchor="margin" w:tblpX="1036" w:tblpY="-35"/>
              <w:tblOverlap w:val="never"/>
              <w:tblW w:w="8188" w:type="dxa"/>
              <w:tblLook w:val="04A0" w:firstRow="1" w:lastRow="0" w:firstColumn="1" w:lastColumn="0" w:noHBand="0" w:noVBand="1"/>
            </w:tblPr>
            <w:tblGrid>
              <w:gridCol w:w="236"/>
              <w:gridCol w:w="3008"/>
              <w:gridCol w:w="485"/>
              <w:gridCol w:w="404"/>
              <w:gridCol w:w="486"/>
              <w:gridCol w:w="485"/>
              <w:gridCol w:w="484"/>
              <w:gridCol w:w="485"/>
              <w:gridCol w:w="524"/>
              <w:gridCol w:w="485"/>
              <w:gridCol w:w="484"/>
              <w:gridCol w:w="609"/>
              <w:gridCol w:w="13"/>
            </w:tblGrid>
            <w:tr w:rsidR="00701998" w:rsidRPr="00BF0113" w14:paraId="68BFF100" w14:textId="77777777" w:rsidTr="009422D9">
              <w:trPr>
                <w:trHeight w:val="31"/>
              </w:trPr>
              <w:tc>
                <w:tcPr>
                  <w:tcW w:w="236" w:type="dxa"/>
                  <w:tcBorders>
                    <w:left w:val="single" w:sz="4" w:space="0" w:color="auto"/>
                    <w:right w:val="single" w:sz="4" w:space="0" w:color="auto"/>
                  </w:tcBorders>
                  <w:shd w:val="clear" w:color="auto" w:fill="F2F2F2"/>
                </w:tcPr>
                <w:p w14:paraId="59CF3C92" w14:textId="77777777" w:rsidR="00701998" w:rsidRPr="007936E9" w:rsidRDefault="00701998" w:rsidP="00701998">
                  <w:pPr>
                    <w:spacing w:line="257" w:lineRule="auto"/>
                    <w:jc w:val="both"/>
                    <w:rPr>
                      <w:rFonts w:eastAsia="Calibri" w:cs="Arial"/>
                      <w:b/>
                      <w:sz w:val="20"/>
                      <w:szCs w:val="20"/>
                    </w:rPr>
                  </w:pPr>
                </w:p>
              </w:tc>
              <w:tc>
                <w:tcPr>
                  <w:tcW w:w="7952" w:type="dxa"/>
                  <w:gridSpan w:val="12"/>
                  <w:tcBorders>
                    <w:left w:val="single" w:sz="4" w:space="0" w:color="auto"/>
                    <w:right w:val="single" w:sz="4" w:space="0" w:color="auto"/>
                  </w:tcBorders>
                  <w:shd w:val="clear" w:color="auto" w:fill="F2F2F2"/>
                </w:tcPr>
                <w:p w14:paraId="7E539D21" w14:textId="77777777" w:rsidR="00701998" w:rsidRPr="007936E9" w:rsidRDefault="00701998" w:rsidP="00701998">
                  <w:pPr>
                    <w:spacing w:line="257" w:lineRule="auto"/>
                    <w:jc w:val="both"/>
                    <w:rPr>
                      <w:rFonts w:eastAsia="Calibri" w:cs="Arial"/>
                      <w:sz w:val="20"/>
                      <w:szCs w:val="20"/>
                    </w:rPr>
                  </w:pPr>
                  <w:r w:rsidRPr="007936E9">
                    <w:rPr>
                      <w:rFonts w:eastAsia="Calibri" w:cs="Arial"/>
                      <w:b/>
                      <w:sz w:val="20"/>
                      <w:szCs w:val="20"/>
                    </w:rPr>
                    <w:t>Table 5</w:t>
                  </w:r>
                  <w:r w:rsidRPr="007936E9">
                    <w:rPr>
                      <w:rFonts w:eastAsia="Calibri" w:cs="Arial"/>
                      <w:sz w:val="20"/>
                      <w:szCs w:val="20"/>
                    </w:rPr>
                    <w:t>. Study Timeline</w:t>
                  </w:r>
                </w:p>
              </w:tc>
            </w:tr>
            <w:tr w:rsidR="00701998" w:rsidRPr="00BF0113" w14:paraId="121E2FF2" w14:textId="77777777" w:rsidTr="009422D9">
              <w:trPr>
                <w:gridAfter w:val="1"/>
                <w:wAfter w:w="13" w:type="dxa"/>
                <w:trHeight w:val="83"/>
              </w:trPr>
              <w:tc>
                <w:tcPr>
                  <w:tcW w:w="3244" w:type="dxa"/>
                  <w:gridSpan w:val="2"/>
                  <w:vMerge w:val="restart"/>
                </w:tcPr>
                <w:p w14:paraId="779AFEB8" w14:textId="77777777" w:rsidR="00701998" w:rsidRPr="008B4780" w:rsidRDefault="00701998" w:rsidP="00701998">
                  <w:pPr>
                    <w:spacing w:line="256" w:lineRule="auto"/>
                    <w:jc w:val="both"/>
                    <w:rPr>
                      <w:rFonts w:eastAsia="Calibri" w:cs="Arial"/>
                      <w:sz w:val="20"/>
                      <w:szCs w:val="20"/>
                    </w:rPr>
                  </w:pPr>
                  <w:r w:rsidRPr="008B4780">
                    <w:rPr>
                      <w:rFonts w:eastAsia="Calibri" w:cs="Arial"/>
                      <w:sz w:val="20"/>
                      <w:szCs w:val="20"/>
                    </w:rPr>
                    <w:t>Activities (in months)</w:t>
                  </w:r>
                </w:p>
              </w:tc>
              <w:tc>
                <w:tcPr>
                  <w:tcW w:w="1375" w:type="dxa"/>
                  <w:gridSpan w:val="3"/>
                </w:tcPr>
                <w:p w14:paraId="102AC977" w14:textId="77777777" w:rsidR="00701998" w:rsidRPr="008B4780" w:rsidRDefault="00701998" w:rsidP="00701998">
                  <w:pPr>
                    <w:spacing w:line="256" w:lineRule="auto"/>
                    <w:jc w:val="both"/>
                    <w:rPr>
                      <w:rFonts w:eastAsia="Calibri" w:cs="Arial"/>
                      <w:sz w:val="20"/>
                      <w:szCs w:val="20"/>
                    </w:rPr>
                  </w:pPr>
                  <w:r w:rsidRPr="008B4780">
                    <w:rPr>
                      <w:rFonts w:eastAsia="Calibri" w:cs="Arial"/>
                      <w:sz w:val="20"/>
                      <w:szCs w:val="20"/>
                    </w:rPr>
                    <w:t>FY01</w:t>
                  </w:r>
                </w:p>
              </w:tc>
              <w:tc>
                <w:tcPr>
                  <w:tcW w:w="969" w:type="dxa"/>
                  <w:gridSpan w:val="2"/>
                </w:tcPr>
                <w:p w14:paraId="547F8E01" w14:textId="77777777" w:rsidR="00701998" w:rsidRPr="008B4780" w:rsidRDefault="00701998" w:rsidP="00701998">
                  <w:pPr>
                    <w:spacing w:line="256" w:lineRule="auto"/>
                    <w:jc w:val="both"/>
                    <w:rPr>
                      <w:rFonts w:eastAsia="Calibri" w:cs="Arial"/>
                      <w:sz w:val="20"/>
                      <w:szCs w:val="20"/>
                    </w:rPr>
                  </w:pPr>
                  <w:r w:rsidRPr="008B4780">
                    <w:rPr>
                      <w:rFonts w:eastAsia="Calibri" w:cs="Arial"/>
                      <w:sz w:val="20"/>
                      <w:szCs w:val="20"/>
                    </w:rPr>
                    <w:t>FY02</w:t>
                  </w:r>
                </w:p>
              </w:tc>
              <w:tc>
                <w:tcPr>
                  <w:tcW w:w="1009" w:type="dxa"/>
                  <w:gridSpan w:val="2"/>
                </w:tcPr>
                <w:p w14:paraId="3C77A9E9" w14:textId="77777777" w:rsidR="00701998" w:rsidRPr="008B4780" w:rsidRDefault="00701998" w:rsidP="00701998">
                  <w:pPr>
                    <w:spacing w:line="256" w:lineRule="auto"/>
                    <w:jc w:val="both"/>
                    <w:rPr>
                      <w:rFonts w:eastAsia="Calibri" w:cs="Arial"/>
                      <w:sz w:val="20"/>
                      <w:szCs w:val="20"/>
                    </w:rPr>
                  </w:pPr>
                  <w:r w:rsidRPr="008B4780">
                    <w:rPr>
                      <w:rFonts w:eastAsia="Calibri" w:cs="Arial"/>
                      <w:sz w:val="20"/>
                      <w:szCs w:val="20"/>
                    </w:rPr>
                    <w:t>FY03</w:t>
                  </w:r>
                </w:p>
              </w:tc>
              <w:tc>
                <w:tcPr>
                  <w:tcW w:w="969" w:type="dxa"/>
                  <w:gridSpan w:val="2"/>
                </w:tcPr>
                <w:p w14:paraId="55BE188C" w14:textId="77777777" w:rsidR="00701998" w:rsidRPr="008B4780" w:rsidRDefault="00701998" w:rsidP="00701998">
                  <w:pPr>
                    <w:spacing w:line="256" w:lineRule="auto"/>
                    <w:jc w:val="both"/>
                    <w:rPr>
                      <w:rFonts w:eastAsia="Calibri" w:cs="Arial"/>
                      <w:sz w:val="20"/>
                      <w:szCs w:val="20"/>
                    </w:rPr>
                  </w:pPr>
                  <w:r w:rsidRPr="008B4780">
                    <w:rPr>
                      <w:rFonts w:eastAsia="Calibri" w:cs="Arial"/>
                      <w:sz w:val="20"/>
                      <w:szCs w:val="20"/>
                    </w:rPr>
                    <w:t>FY04</w:t>
                  </w:r>
                </w:p>
              </w:tc>
              <w:tc>
                <w:tcPr>
                  <w:tcW w:w="609" w:type="dxa"/>
                </w:tcPr>
                <w:p w14:paraId="78C0A8F1" w14:textId="77777777" w:rsidR="00701998" w:rsidRPr="008B4780" w:rsidRDefault="00701998" w:rsidP="00701998">
                  <w:pPr>
                    <w:spacing w:line="256" w:lineRule="auto"/>
                    <w:jc w:val="both"/>
                    <w:rPr>
                      <w:rFonts w:eastAsia="Calibri" w:cs="Arial"/>
                      <w:sz w:val="20"/>
                      <w:szCs w:val="20"/>
                    </w:rPr>
                  </w:pPr>
                  <w:r w:rsidRPr="008B4780">
                    <w:rPr>
                      <w:rFonts w:eastAsia="Calibri" w:cs="Arial"/>
                      <w:sz w:val="20"/>
                      <w:szCs w:val="20"/>
                    </w:rPr>
                    <w:t>FY05</w:t>
                  </w:r>
                </w:p>
              </w:tc>
            </w:tr>
            <w:tr w:rsidR="00701998" w:rsidRPr="00BF0113" w14:paraId="1C3B7B76" w14:textId="77777777" w:rsidTr="009422D9">
              <w:trPr>
                <w:gridAfter w:val="1"/>
                <w:wAfter w:w="13" w:type="dxa"/>
                <w:trHeight w:val="36"/>
              </w:trPr>
              <w:tc>
                <w:tcPr>
                  <w:tcW w:w="3244" w:type="dxa"/>
                  <w:gridSpan w:val="2"/>
                  <w:vMerge/>
                </w:tcPr>
                <w:p w14:paraId="2B221D46" w14:textId="77777777" w:rsidR="00701998" w:rsidRPr="008B4780" w:rsidRDefault="00701998" w:rsidP="00701998">
                  <w:pPr>
                    <w:spacing w:line="256" w:lineRule="auto"/>
                    <w:jc w:val="both"/>
                    <w:rPr>
                      <w:rFonts w:eastAsia="Calibri" w:cs="Arial"/>
                      <w:sz w:val="20"/>
                      <w:szCs w:val="20"/>
                    </w:rPr>
                  </w:pPr>
                </w:p>
              </w:tc>
              <w:tc>
                <w:tcPr>
                  <w:tcW w:w="485" w:type="dxa"/>
                </w:tcPr>
                <w:p w14:paraId="56C9CF69" w14:textId="77777777" w:rsidR="00701998" w:rsidRPr="008B4780" w:rsidRDefault="00701998" w:rsidP="00701998">
                  <w:pPr>
                    <w:spacing w:line="256" w:lineRule="auto"/>
                    <w:ind w:left="-18"/>
                    <w:jc w:val="center"/>
                    <w:rPr>
                      <w:rFonts w:eastAsia="Calibri" w:cs="Arial"/>
                      <w:sz w:val="20"/>
                      <w:szCs w:val="20"/>
                    </w:rPr>
                  </w:pPr>
                </w:p>
              </w:tc>
              <w:tc>
                <w:tcPr>
                  <w:tcW w:w="404" w:type="dxa"/>
                </w:tcPr>
                <w:p w14:paraId="1726C5D7" w14:textId="77777777" w:rsidR="00701998" w:rsidRPr="008B4780" w:rsidRDefault="00701998" w:rsidP="00701998">
                  <w:pPr>
                    <w:spacing w:line="256" w:lineRule="auto"/>
                    <w:ind w:left="-108" w:right="-108"/>
                    <w:jc w:val="center"/>
                    <w:rPr>
                      <w:rFonts w:eastAsia="Calibri" w:cs="Arial"/>
                      <w:sz w:val="20"/>
                      <w:szCs w:val="20"/>
                    </w:rPr>
                  </w:pPr>
                </w:p>
              </w:tc>
              <w:tc>
                <w:tcPr>
                  <w:tcW w:w="486" w:type="dxa"/>
                </w:tcPr>
                <w:p w14:paraId="458082A6" w14:textId="77777777" w:rsidR="00701998" w:rsidRPr="008B4780" w:rsidRDefault="00701998" w:rsidP="00701998">
                  <w:pPr>
                    <w:spacing w:line="256" w:lineRule="auto"/>
                    <w:jc w:val="both"/>
                    <w:rPr>
                      <w:rFonts w:eastAsia="Calibri" w:cs="Arial"/>
                      <w:sz w:val="20"/>
                      <w:szCs w:val="20"/>
                    </w:rPr>
                  </w:pPr>
                </w:p>
              </w:tc>
              <w:tc>
                <w:tcPr>
                  <w:tcW w:w="485" w:type="dxa"/>
                </w:tcPr>
                <w:p w14:paraId="6E210753" w14:textId="77777777" w:rsidR="00701998" w:rsidRPr="008B4780" w:rsidRDefault="00701998" w:rsidP="00701998">
                  <w:pPr>
                    <w:spacing w:line="256" w:lineRule="auto"/>
                    <w:jc w:val="both"/>
                    <w:rPr>
                      <w:rFonts w:eastAsia="Calibri" w:cs="Arial"/>
                      <w:sz w:val="20"/>
                      <w:szCs w:val="20"/>
                    </w:rPr>
                  </w:pPr>
                </w:p>
              </w:tc>
              <w:tc>
                <w:tcPr>
                  <w:tcW w:w="484" w:type="dxa"/>
                </w:tcPr>
                <w:p w14:paraId="0422E003" w14:textId="77777777" w:rsidR="00701998" w:rsidRPr="008B4780" w:rsidRDefault="00701998" w:rsidP="00701998">
                  <w:pPr>
                    <w:spacing w:line="256" w:lineRule="auto"/>
                    <w:jc w:val="both"/>
                    <w:rPr>
                      <w:rFonts w:eastAsia="Calibri" w:cs="Arial"/>
                      <w:sz w:val="20"/>
                      <w:szCs w:val="20"/>
                    </w:rPr>
                  </w:pPr>
                </w:p>
              </w:tc>
              <w:tc>
                <w:tcPr>
                  <w:tcW w:w="485" w:type="dxa"/>
                </w:tcPr>
                <w:p w14:paraId="48F87316" w14:textId="77777777" w:rsidR="00701998" w:rsidRPr="008B4780" w:rsidRDefault="00701998" w:rsidP="00701998">
                  <w:pPr>
                    <w:spacing w:line="256" w:lineRule="auto"/>
                    <w:jc w:val="both"/>
                    <w:rPr>
                      <w:rFonts w:eastAsia="Calibri" w:cs="Arial"/>
                      <w:sz w:val="20"/>
                      <w:szCs w:val="20"/>
                    </w:rPr>
                  </w:pPr>
                </w:p>
              </w:tc>
              <w:tc>
                <w:tcPr>
                  <w:tcW w:w="524" w:type="dxa"/>
                </w:tcPr>
                <w:p w14:paraId="7E63DBF8" w14:textId="77777777" w:rsidR="00701998" w:rsidRPr="008B4780" w:rsidRDefault="00701998" w:rsidP="00701998">
                  <w:pPr>
                    <w:spacing w:line="256" w:lineRule="auto"/>
                    <w:jc w:val="both"/>
                    <w:rPr>
                      <w:rFonts w:eastAsia="Calibri" w:cs="Arial"/>
                      <w:sz w:val="20"/>
                      <w:szCs w:val="20"/>
                    </w:rPr>
                  </w:pPr>
                </w:p>
              </w:tc>
              <w:tc>
                <w:tcPr>
                  <w:tcW w:w="485" w:type="dxa"/>
                </w:tcPr>
                <w:p w14:paraId="57FAB626" w14:textId="77777777" w:rsidR="00701998" w:rsidRPr="008B4780" w:rsidRDefault="00701998" w:rsidP="00701998">
                  <w:pPr>
                    <w:spacing w:line="256" w:lineRule="auto"/>
                    <w:jc w:val="both"/>
                    <w:rPr>
                      <w:rFonts w:eastAsia="Calibri" w:cs="Arial"/>
                      <w:sz w:val="20"/>
                      <w:szCs w:val="20"/>
                    </w:rPr>
                  </w:pPr>
                </w:p>
              </w:tc>
              <w:tc>
                <w:tcPr>
                  <w:tcW w:w="484" w:type="dxa"/>
                </w:tcPr>
                <w:p w14:paraId="482AAFCA" w14:textId="77777777" w:rsidR="00701998" w:rsidRPr="008B4780" w:rsidRDefault="00701998" w:rsidP="00701998">
                  <w:pPr>
                    <w:spacing w:line="256" w:lineRule="auto"/>
                    <w:jc w:val="both"/>
                    <w:rPr>
                      <w:rFonts w:eastAsia="Calibri" w:cs="Arial"/>
                      <w:sz w:val="20"/>
                      <w:szCs w:val="20"/>
                    </w:rPr>
                  </w:pPr>
                </w:p>
              </w:tc>
              <w:tc>
                <w:tcPr>
                  <w:tcW w:w="609" w:type="dxa"/>
                </w:tcPr>
                <w:p w14:paraId="28A6A603" w14:textId="77777777" w:rsidR="00701998" w:rsidRPr="008B4780" w:rsidRDefault="00701998" w:rsidP="00701998">
                  <w:pPr>
                    <w:spacing w:line="256" w:lineRule="auto"/>
                    <w:jc w:val="both"/>
                    <w:rPr>
                      <w:rFonts w:eastAsia="Calibri" w:cs="Arial"/>
                      <w:sz w:val="20"/>
                      <w:szCs w:val="20"/>
                    </w:rPr>
                  </w:pPr>
                </w:p>
              </w:tc>
            </w:tr>
            <w:tr w:rsidR="00701998" w:rsidRPr="00BF0113" w14:paraId="2176ED7D" w14:textId="77777777" w:rsidTr="009422D9">
              <w:trPr>
                <w:gridAfter w:val="1"/>
                <w:wAfter w:w="13" w:type="dxa"/>
                <w:trHeight w:val="271"/>
              </w:trPr>
              <w:tc>
                <w:tcPr>
                  <w:tcW w:w="3244" w:type="dxa"/>
                  <w:gridSpan w:val="2"/>
                </w:tcPr>
                <w:p w14:paraId="30FC2473" w14:textId="77777777" w:rsidR="00701998" w:rsidRPr="008B4780" w:rsidRDefault="00701998" w:rsidP="00701998">
                  <w:pPr>
                    <w:spacing w:line="256" w:lineRule="auto"/>
                    <w:rPr>
                      <w:rFonts w:eastAsia="Calibri" w:cs="Arial"/>
                      <w:sz w:val="20"/>
                      <w:szCs w:val="20"/>
                    </w:rPr>
                  </w:pPr>
                  <w:r w:rsidRPr="008B4780">
                    <w:rPr>
                      <w:rFonts w:eastAsia="Calibri" w:cs="Arial"/>
                      <w:sz w:val="20"/>
                      <w:szCs w:val="20"/>
                    </w:rPr>
                    <w:t xml:space="preserve">Master study contract agreements, </w:t>
                  </w:r>
                  <w:proofErr w:type="spellStart"/>
                  <w:r w:rsidRPr="008B4780">
                    <w:rPr>
                      <w:rFonts w:eastAsia="Calibri" w:cs="Arial"/>
                      <w:sz w:val="20"/>
                      <w:szCs w:val="20"/>
                    </w:rPr>
                    <w:t>sIRB</w:t>
                  </w:r>
                  <w:proofErr w:type="spellEnd"/>
                  <w:r w:rsidRPr="008B4780">
                    <w:rPr>
                      <w:rFonts w:eastAsia="Calibri" w:cs="Arial"/>
                      <w:sz w:val="20"/>
                      <w:szCs w:val="20"/>
                    </w:rPr>
                    <w:t xml:space="preserve"> processes/IRB approval</w:t>
                  </w:r>
                </w:p>
              </w:tc>
              <w:tc>
                <w:tcPr>
                  <w:tcW w:w="485" w:type="dxa"/>
                  <w:shd w:val="clear" w:color="auto" w:fill="FFFFFF" w:themeFill="background1"/>
                </w:tcPr>
                <w:p w14:paraId="540F2DA9" w14:textId="77777777" w:rsidR="00701998" w:rsidRPr="008B4780" w:rsidRDefault="00701998" w:rsidP="00701998">
                  <w:pPr>
                    <w:spacing w:line="256" w:lineRule="auto"/>
                    <w:ind w:left="-18"/>
                    <w:jc w:val="center"/>
                    <w:rPr>
                      <w:rFonts w:eastAsia="Calibri" w:cs="Arial"/>
                      <w:sz w:val="20"/>
                      <w:szCs w:val="20"/>
                    </w:rPr>
                  </w:pPr>
                  <w:r>
                    <w:rPr>
                      <w:rFonts w:eastAsia="Calibri" w:cs="Arial"/>
                      <w:sz w:val="20"/>
                      <w:szCs w:val="20"/>
                    </w:rPr>
                    <w:t>X</w:t>
                  </w:r>
                </w:p>
              </w:tc>
              <w:tc>
                <w:tcPr>
                  <w:tcW w:w="404" w:type="dxa"/>
                  <w:shd w:val="clear" w:color="auto" w:fill="FFFFFF" w:themeFill="background1"/>
                </w:tcPr>
                <w:p w14:paraId="65579D16" w14:textId="77777777" w:rsidR="00701998" w:rsidRPr="008B4780" w:rsidRDefault="00701998" w:rsidP="00701998">
                  <w:pPr>
                    <w:spacing w:line="256" w:lineRule="auto"/>
                    <w:ind w:left="-108" w:right="-108"/>
                    <w:jc w:val="center"/>
                    <w:rPr>
                      <w:rFonts w:eastAsia="Calibri" w:cs="Arial"/>
                      <w:sz w:val="20"/>
                      <w:szCs w:val="20"/>
                    </w:rPr>
                  </w:pPr>
                </w:p>
              </w:tc>
              <w:tc>
                <w:tcPr>
                  <w:tcW w:w="486" w:type="dxa"/>
                  <w:shd w:val="clear" w:color="auto" w:fill="FFFFFF" w:themeFill="background1"/>
                </w:tcPr>
                <w:p w14:paraId="6D323606"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3A4F66A3"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132148C5"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7EF160F7" w14:textId="77777777" w:rsidR="00701998" w:rsidRPr="008B4780" w:rsidRDefault="00701998" w:rsidP="00701998">
                  <w:pPr>
                    <w:spacing w:line="256" w:lineRule="auto"/>
                    <w:jc w:val="center"/>
                    <w:rPr>
                      <w:rFonts w:eastAsia="Calibri" w:cs="Arial"/>
                      <w:sz w:val="20"/>
                      <w:szCs w:val="20"/>
                    </w:rPr>
                  </w:pPr>
                </w:p>
              </w:tc>
              <w:tc>
                <w:tcPr>
                  <w:tcW w:w="524" w:type="dxa"/>
                  <w:shd w:val="clear" w:color="auto" w:fill="FFFFFF" w:themeFill="background1"/>
                </w:tcPr>
                <w:p w14:paraId="0D21D4CD"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65ED73B1"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617C487B" w14:textId="77777777" w:rsidR="00701998" w:rsidRPr="008B4780" w:rsidRDefault="00701998" w:rsidP="00701998">
                  <w:pPr>
                    <w:spacing w:line="256" w:lineRule="auto"/>
                    <w:jc w:val="center"/>
                    <w:rPr>
                      <w:rFonts w:eastAsia="Calibri" w:cs="Arial"/>
                      <w:sz w:val="20"/>
                      <w:szCs w:val="20"/>
                    </w:rPr>
                  </w:pPr>
                </w:p>
              </w:tc>
              <w:tc>
                <w:tcPr>
                  <w:tcW w:w="609" w:type="dxa"/>
                  <w:shd w:val="clear" w:color="auto" w:fill="FFFFFF" w:themeFill="background1"/>
                </w:tcPr>
                <w:p w14:paraId="77F58832" w14:textId="77777777" w:rsidR="00701998" w:rsidRPr="008B4780" w:rsidRDefault="00701998" w:rsidP="00701998">
                  <w:pPr>
                    <w:spacing w:line="256" w:lineRule="auto"/>
                    <w:jc w:val="center"/>
                    <w:rPr>
                      <w:rFonts w:eastAsia="Calibri" w:cs="Arial"/>
                      <w:sz w:val="20"/>
                      <w:szCs w:val="20"/>
                    </w:rPr>
                  </w:pPr>
                </w:p>
              </w:tc>
            </w:tr>
            <w:tr w:rsidR="00701998" w:rsidRPr="00BF0113" w14:paraId="0B66BFC7" w14:textId="77777777" w:rsidTr="009422D9">
              <w:trPr>
                <w:gridAfter w:val="1"/>
                <w:wAfter w:w="13" w:type="dxa"/>
                <w:trHeight w:val="33"/>
              </w:trPr>
              <w:tc>
                <w:tcPr>
                  <w:tcW w:w="3244" w:type="dxa"/>
                  <w:gridSpan w:val="2"/>
                </w:tcPr>
                <w:p w14:paraId="6A8189AF" w14:textId="7558AD32" w:rsidR="00701998" w:rsidRPr="008B4780" w:rsidRDefault="00701998" w:rsidP="00BE4766">
                  <w:pPr>
                    <w:tabs>
                      <w:tab w:val="left" w:pos="70"/>
                    </w:tabs>
                    <w:spacing w:line="256" w:lineRule="auto"/>
                    <w:ind w:hanging="20"/>
                    <w:rPr>
                      <w:rFonts w:eastAsia="Calibri" w:cs="Arial"/>
                      <w:sz w:val="20"/>
                      <w:szCs w:val="20"/>
                    </w:rPr>
                  </w:pPr>
                  <w:r>
                    <w:rPr>
                      <w:rFonts w:eastAsia="Calibri" w:cs="Arial"/>
                      <w:sz w:val="20"/>
                      <w:szCs w:val="20"/>
                    </w:rPr>
                    <w:t xml:space="preserve">Patient and Provider </w:t>
                  </w:r>
                </w:p>
              </w:tc>
              <w:tc>
                <w:tcPr>
                  <w:tcW w:w="485" w:type="dxa"/>
                  <w:shd w:val="clear" w:color="auto" w:fill="FFFFFF" w:themeFill="background1"/>
                </w:tcPr>
                <w:p w14:paraId="068BDE09" w14:textId="77777777" w:rsidR="00701998" w:rsidRPr="008B4780" w:rsidRDefault="00701998" w:rsidP="00701998">
                  <w:pPr>
                    <w:spacing w:line="256" w:lineRule="auto"/>
                    <w:jc w:val="center"/>
                    <w:rPr>
                      <w:rFonts w:eastAsia="Calibri" w:cs="Arial"/>
                      <w:sz w:val="20"/>
                      <w:szCs w:val="20"/>
                    </w:rPr>
                  </w:pPr>
                </w:p>
              </w:tc>
              <w:tc>
                <w:tcPr>
                  <w:tcW w:w="404" w:type="dxa"/>
                  <w:shd w:val="clear" w:color="auto" w:fill="FFFFFF" w:themeFill="background1"/>
                </w:tcPr>
                <w:p w14:paraId="3ED1C27B" w14:textId="77777777" w:rsidR="00701998" w:rsidRPr="008B4780" w:rsidRDefault="00701998" w:rsidP="00701998">
                  <w:pPr>
                    <w:spacing w:line="256" w:lineRule="auto"/>
                    <w:jc w:val="center"/>
                    <w:rPr>
                      <w:rFonts w:eastAsia="Calibri" w:cs="Arial"/>
                      <w:sz w:val="20"/>
                      <w:szCs w:val="20"/>
                    </w:rPr>
                  </w:pPr>
                  <w:r>
                    <w:rPr>
                      <w:rFonts w:eastAsia="Calibri" w:cs="Arial"/>
                      <w:sz w:val="20"/>
                      <w:szCs w:val="20"/>
                    </w:rPr>
                    <w:t>X</w:t>
                  </w:r>
                </w:p>
              </w:tc>
              <w:tc>
                <w:tcPr>
                  <w:tcW w:w="486" w:type="dxa"/>
                  <w:shd w:val="clear" w:color="auto" w:fill="FFFFFF" w:themeFill="background1"/>
                </w:tcPr>
                <w:p w14:paraId="101EBFE7"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06B4C4E2"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5FF1BBE9"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57C2C11F" w14:textId="77777777" w:rsidR="00701998" w:rsidRPr="008B4780" w:rsidRDefault="00701998" w:rsidP="00701998">
                  <w:pPr>
                    <w:spacing w:line="256" w:lineRule="auto"/>
                    <w:jc w:val="center"/>
                    <w:rPr>
                      <w:rFonts w:eastAsia="Calibri" w:cs="Arial"/>
                      <w:sz w:val="20"/>
                      <w:szCs w:val="20"/>
                    </w:rPr>
                  </w:pPr>
                </w:p>
              </w:tc>
              <w:tc>
                <w:tcPr>
                  <w:tcW w:w="524" w:type="dxa"/>
                  <w:shd w:val="clear" w:color="auto" w:fill="FFFFFF" w:themeFill="background1"/>
                </w:tcPr>
                <w:p w14:paraId="6577962E"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37C94D56"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40A8A1ED" w14:textId="77777777" w:rsidR="00701998" w:rsidRPr="008B4780" w:rsidRDefault="00701998" w:rsidP="00701998">
                  <w:pPr>
                    <w:spacing w:line="256" w:lineRule="auto"/>
                    <w:jc w:val="center"/>
                    <w:rPr>
                      <w:rFonts w:eastAsia="Calibri" w:cs="Arial"/>
                      <w:sz w:val="20"/>
                      <w:szCs w:val="20"/>
                    </w:rPr>
                  </w:pPr>
                </w:p>
              </w:tc>
              <w:tc>
                <w:tcPr>
                  <w:tcW w:w="609" w:type="dxa"/>
                  <w:shd w:val="clear" w:color="auto" w:fill="FFFFFF" w:themeFill="background1"/>
                </w:tcPr>
                <w:p w14:paraId="2058D817" w14:textId="77777777" w:rsidR="00701998" w:rsidRPr="008B4780" w:rsidRDefault="00701998" w:rsidP="00701998">
                  <w:pPr>
                    <w:spacing w:line="256" w:lineRule="auto"/>
                    <w:jc w:val="center"/>
                    <w:rPr>
                      <w:rFonts w:eastAsia="Calibri" w:cs="Arial"/>
                      <w:sz w:val="20"/>
                      <w:szCs w:val="20"/>
                    </w:rPr>
                  </w:pPr>
                </w:p>
              </w:tc>
            </w:tr>
            <w:tr w:rsidR="00701998" w:rsidRPr="00BF0113" w14:paraId="2F43CF32" w14:textId="77777777" w:rsidTr="009422D9">
              <w:trPr>
                <w:gridAfter w:val="1"/>
                <w:wAfter w:w="13" w:type="dxa"/>
                <w:trHeight w:val="33"/>
              </w:trPr>
              <w:tc>
                <w:tcPr>
                  <w:tcW w:w="3244" w:type="dxa"/>
                  <w:gridSpan w:val="2"/>
                </w:tcPr>
                <w:p w14:paraId="7FD7EB76" w14:textId="77777777" w:rsidR="00701998" w:rsidRPr="008B4780" w:rsidRDefault="00701998" w:rsidP="00701998">
                  <w:pPr>
                    <w:tabs>
                      <w:tab w:val="left" w:pos="70"/>
                    </w:tabs>
                    <w:spacing w:line="256" w:lineRule="auto"/>
                    <w:ind w:hanging="20"/>
                    <w:rPr>
                      <w:rFonts w:eastAsia="Calibri" w:cs="Arial"/>
                      <w:sz w:val="20"/>
                      <w:szCs w:val="20"/>
                    </w:rPr>
                  </w:pPr>
                  <w:r w:rsidRPr="008B4780">
                    <w:rPr>
                      <w:rFonts w:eastAsia="Calibri" w:cs="Arial"/>
                      <w:sz w:val="20"/>
                      <w:szCs w:val="20"/>
                    </w:rPr>
                    <w:t>Agreement on final study measures</w:t>
                  </w:r>
                </w:p>
              </w:tc>
              <w:tc>
                <w:tcPr>
                  <w:tcW w:w="485" w:type="dxa"/>
                  <w:shd w:val="clear" w:color="auto" w:fill="FFFFFF" w:themeFill="background1"/>
                </w:tcPr>
                <w:p w14:paraId="19711A96" w14:textId="77777777" w:rsidR="00701998" w:rsidRPr="008B4780" w:rsidRDefault="00701998" w:rsidP="00701998">
                  <w:pPr>
                    <w:spacing w:line="256" w:lineRule="auto"/>
                    <w:jc w:val="center"/>
                    <w:rPr>
                      <w:rFonts w:eastAsia="Calibri" w:cs="Arial"/>
                      <w:sz w:val="20"/>
                      <w:szCs w:val="20"/>
                    </w:rPr>
                  </w:pPr>
                </w:p>
              </w:tc>
              <w:tc>
                <w:tcPr>
                  <w:tcW w:w="404" w:type="dxa"/>
                  <w:shd w:val="clear" w:color="auto" w:fill="FFFFFF" w:themeFill="background1"/>
                </w:tcPr>
                <w:p w14:paraId="2315A4C4" w14:textId="77777777" w:rsidR="00701998" w:rsidRPr="008B4780" w:rsidRDefault="00701998" w:rsidP="00701998">
                  <w:pPr>
                    <w:spacing w:line="256" w:lineRule="auto"/>
                    <w:jc w:val="center"/>
                    <w:rPr>
                      <w:rFonts w:eastAsia="Calibri" w:cs="Arial"/>
                      <w:sz w:val="20"/>
                      <w:szCs w:val="20"/>
                    </w:rPr>
                  </w:pPr>
                  <w:r>
                    <w:rPr>
                      <w:rFonts w:eastAsia="Calibri" w:cs="Arial"/>
                      <w:sz w:val="20"/>
                      <w:szCs w:val="20"/>
                    </w:rPr>
                    <w:t>X</w:t>
                  </w:r>
                </w:p>
              </w:tc>
              <w:tc>
                <w:tcPr>
                  <w:tcW w:w="486" w:type="dxa"/>
                  <w:shd w:val="clear" w:color="auto" w:fill="FFFFFF" w:themeFill="background1"/>
                </w:tcPr>
                <w:p w14:paraId="105EB67E"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1C8BB799"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370F286C"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5B8E87C8" w14:textId="77777777" w:rsidR="00701998" w:rsidRPr="008B4780" w:rsidRDefault="00701998" w:rsidP="00701998">
                  <w:pPr>
                    <w:spacing w:line="256" w:lineRule="auto"/>
                    <w:jc w:val="center"/>
                    <w:rPr>
                      <w:rFonts w:eastAsia="Calibri" w:cs="Arial"/>
                      <w:sz w:val="20"/>
                      <w:szCs w:val="20"/>
                    </w:rPr>
                  </w:pPr>
                </w:p>
              </w:tc>
              <w:tc>
                <w:tcPr>
                  <w:tcW w:w="524" w:type="dxa"/>
                  <w:shd w:val="clear" w:color="auto" w:fill="FFFFFF" w:themeFill="background1"/>
                </w:tcPr>
                <w:p w14:paraId="05FBE79D"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2BF1315A"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5EFF0FD4" w14:textId="77777777" w:rsidR="00701998" w:rsidRPr="008B4780" w:rsidRDefault="00701998" w:rsidP="00701998">
                  <w:pPr>
                    <w:spacing w:line="256" w:lineRule="auto"/>
                    <w:jc w:val="center"/>
                    <w:rPr>
                      <w:rFonts w:eastAsia="Calibri" w:cs="Arial"/>
                      <w:sz w:val="20"/>
                      <w:szCs w:val="20"/>
                    </w:rPr>
                  </w:pPr>
                </w:p>
              </w:tc>
              <w:tc>
                <w:tcPr>
                  <w:tcW w:w="609" w:type="dxa"/>
                  <w:shd w:val="clear" w:color="auto" w:fill="FFFFFF" w:themeFill="background1"/>
                </w:tcPr>
                <w:p w14:paraId="7A0F1273" w14:textId="77777777" w:rsidR="00701998" w:rsidRPr="008B4780" w:rsidRDefault="00701998" w:rsidP="00701998">
                  <w:pPr>
                    <w:spacing w:line="256" w:lineRule="auto"/>
                    <w:jc w:val="center"/>
                    <w:rPr>
                      <w:rFonts w:eastAsia="Calibri" w:cs="Arial"/>
                      <w:sz w:val="20"/>
                      <w:szCs w:val="20"/>
                    </w:rPr>
                  </w:pPr>
                </w:p>
              </w:tc>
            </w:tr>
            <w:tr w:rsidR="00701998" w:rsidRPr="00F612B2" w14:paraId="3442F5F7" w14:textId="77777777" w:rsidTr="009422D9">
              <w:trPr>
                <w:gridAfter w:val="1"/>
                <w:wAfter w:w="13" w:type="dxa"/>
                <w:trHeight w:val="28"/>
              </w:trPr>
              <w:tc>
                <w:tcPr>
                  <w:tcW w:w="3244" w:type="dxa"/>
                  <w:gridSpan w:val="2"/>
                </w:tcPr>
                <w:p w14:paraId="57709019" w14:textId="65F95EB5" w:rsidR="00701998" w:rsidRPr="008B4780" w:rsidRDefault="00701998" w:rsidP="00BE4766">
                  <w:pPr>
                    <w:spacing w:line="256" w:lineRule="auto"/>
                    <w:ind w:left="-20" w:firstLine="2"/>
                    <w:contextualSpacing/>
                    <w:rPr>
                      <w:rFonts w:eastAsia="Calibri" w:cs="Arial"/>
                      <w:sz w:val="20"/>
                      <w:szCs w:val="20"/>
                    </w:rPr>
                  </w:pPr>
                  <w:r w:rsidRPr="008B4780">
                    <w:rPr>
                      <w:rFonts w:eastAsia="Calibri" w:cs="Arial"/>
                      <w:sz w:val="20"/>
                      <w:szCs w:val="20"/>
                    </w:rPr>
                    <w:t xml:space="preserve">Recruitment and Intervention  </w:t>
                  </w:r>
                </w:p>
              </w:tc>
              <w:tc>
                <w:tcPr>
                  <w:tcW w:w="485" w:type="dxa"/>
                  <w:shd w:val="clear" w:color="auto" w:fill="FFFFFF" w:themeFill="background1"/>
                </w:tcPr>
                <w:p w14:paraId="1454EE3E" w14:textId="77777777" w:rsidR="00701998" w:rsidRPr="008B4780" w:rsidRDefault="00701998" w:rsidP="00701998">
                  <w:pPr>
                    <w:spacing w:line="256" w:lineRule="auto"/>
                    <w:jc w:val="center"/>
                    <w:rPr>
                      <w:rFonts w:eastAsia="Calibri" w:cs="Arial"/>
                      <w:sz w:val="20"/>
                      <w:szCs w:val="20"/>
                    </w:rPr>
                  </w:pPr>
                </w:p>
              </w:tc>
              <w:tc>
                <w:tcPr>
                  <w:tcW w:w="404" w:type="dxa"/>
                  <w:shd w:val="clear" w:color="auto" w:fill="FFFFFF" w:themeFill="background1"/>
                </w:tcPr>
                <w:p w14:paraId="19448E3A" w14:textId="77777777" w:rsidR="00701998" w:rsidRPr="008B4780" w:rsidRDefault="00701998" w:rsidP="00701998">
                  <w:pPr>
                    <w:spacing w:line="256" w:lineRule="auto"/>
                    <w:jc w:val="center"/>
                    <w:rPr>
                      <w:rFonts w:eastAsia="Calibri" w:cs="Arial"/>
                      <w:sz w:val="20"/>
                      <w:szCs w:val="20"/>
                    </w:rPr>
                  </w:pPr>
                </w:p>
              </w:tc>
              <w:tc>
                <w:tcPr>
                  <w:tcW w:w="486" w:type="dxa"/>
                  <w:shd w:val="clear" w:color="auto" w:fill="FFFFFF" w:themeFill="background1"/>
                </w:tcPr>
                <w:p w14:paraId="76110868" w14:textId="77777777" w:rsidR="00701998" w:rsidRPr="008B4780" w:rsidRDefault="00701998" w:rsidP="00701998">
                  <w:pPr>
                    <w:spacing w:line="256" w:lineRule="auto"/>
                    <w:jc w:val="center"/>
                    <w:rPr>
                      <w:rFonts w:eastAsia="Calibri" w:cs="Arial"/>
                      <w:sz w:val="20"/>
                      <w:szCs w:val="20"/>
                    </w:rPr>
                  </w:pPr>
                  <w:r>
                    <w:rPr>
                      <w:rFonts w:eastAsia="Calibri" w:cs="Arial"/>
                      <w:sz w:val="20"/>
                      <w:szCs w:val="20"/>
                    </w:rPr>
                    <w:t>X</w:t>
                  </w:r>
                </w:p>
              </w:tc>
              <w:tc>
                <w:tcPr>
                  <w:tcW w:w="485" w:type="dxa"/>
                  <w:shd w:val="clear" w:color="auto" w:fill="FFFFFF" w:themeFill="background1"/>
                </w:tcPr>
                <w:p w14:paraId="067C669C"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6D7926A4"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5BCC55B7" w14:textId="77777777" w:rsidR="00701998" w:rsidRPr="008B4780" w:rsidRDefault="00701998" w:rsidP="00701998">
                  <w:pPr>
                    <w:spacing w:line="256" w:lineRule="auto"/>
                    <w:jc w:val="center"/>
                    <w:rPr>
                      <w:rFonts w:eastAsia="Calibri" w:cs="Arial"/>
                      <w:sz w:val="20"/>
                      <w:szCs w:val="20"/>
                    </w:rPr>
                  </w:pPr>
                </w:p>
              </w:tc>
              <w:tc>
                <w:tcPr>
                  <w:tcW w:w="524" w:type="dxa"/>
                  <w:shd w:val="clear" w:color="auto" w:fill="FFFFFF" w:themeFill="background1"/>
                </w:tcPr>
                <w:p w14:paraId="49013C4D"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4F732240"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0EF5C7A5" w14:textId="77777777" w:rsidR="00701998" w:rsidRPr="008B4780" w:rsidRDefault="00701998" w:rsidP="00701998">
                  <w:pPr>
                    <w:spacing w:line="256" w:lineRule="auto"/>
                    <w:jc w:val="center"/>
                    <w:rPr>
                      <w:rFonts w:eastAsia="Calibri" w:cs="Arial"/>
                      <w:sz w:val="20"/>
                      <w:szCs w:val="20"/>
                    </w:rPr>
                  </w:pPr>
                </w:p>
              </w:tc>
              <w:tc>
                <w:tcPr>
                  <w:tcW w:w="609" w:type="dxa"/>
                  <w:shd w:val="clear" w:color="auto" w:fill="FFFFFF" w:themeFill="background1"/>
                </w:tcPr>
                <w:p w14:paraId="05F8C8FB" w14:textId="77777777" w:rsidR="00701998" w:rsidRPr="008B4780" w:rsidRDefault="00701998" w:rsidP="00701998">
                  <w:pPr>
                    <w:spacing w:line="256" w:lineRule="auto"/>
                    <w:jc w:val="center"/>
                    <w:rPr>
                      <w:rFonts w:eastAsia="Calibri" w:cs="Arial"/>
                      <w:sz w:val="20"/>
                      <w:szCs w:val="20"/>
                    </w:rPr>
                  </w:pPr>
                </w:p>
              </w:tc>
            </w:tr>
            <w:tr w:rsidR="00701998" w:rsidRPr="00F612B2" w14:paraId="102D294F" w14:textId="77777777" w:rsidTr="009422D9">
              <w:trPr>
                <w:gridAfter w:val="1"/>
                <w:wAfter w:w="13" w:type="dxa"/>
                <w:trHeight w:val="33"/>
              </w:trPr>
              <w:tc>
                <w:tcPr>
                  <w:tcW w:w="3244" w:type="dxa"/>
                  <w:gridSpan w:val="2"/>
                </w:tcPr>
                <w:p w14:paraId="07E2C1BA" w14:textId="77777777" w:rsidR="00701998" w:rsidRPr="008B4780" w:rsidRDefault="00701998" w:rsidP="00701998">
                  <w:pPr>
                    <w:ind w:left="-18" w:right="-108"/>
                    <w:rPr>
                      <w:rFonts w:eastAsia="Calibri" w:cs="Arial"/>
                      <w:sz w:val="20"/>
                      <w:szCs w:val="20"/>
                    </w:rPr>
                  </w:pPr>
                  <w:r w:rsidRPr="008B4780">
                    <w:rPr>
                      <w:rFonts w:eastAsia="Calibri" w:cs="Arial"/>
                      <w:sz w:val="20"/>
                      <w:szCs w:val="20"/>
                    </w:rPr>
                    <w:t xml:space="preserve">Site level data collection training </w:t>
                  </w:r>
                </w:p>
              </w:tc>
              <w:tc>
                <w:tcPr>
                  <w:tcW w:w="485" w:type="dxa"/>
                  <w:shd w:val="clear" w:color="auto" w:fill="FFFFFF" w:themeFill="background1"/>
                </w:tcPr>
                <w:p w14:paraId="212EAA81" w14:textId="77777777" w:rsidR="00701998" w:rsidRPr="008B4780" w:rsidRDefault="00701998" w:rsidP="00701998">
                  <w:pPr>
                    <w:spacing w:line="256" w:lineRule="auto"/>
                    <w:jc w:val="center"/>
                    <w:rPr>
                      <w:rFonts w:eastAsia="Calibri" w:cs="Arial"/>
                      <w:sz w:val="20"/>
                      <w:szCs w:val="20"/>
                    </w:rPr>
                  </w:pPr>
                </w:p>
              </w:tc>
              <w:tc>
                <w:tcPr>
                  <w:tcW w:w="404" w:type="dxa"/>
                  <w:shd w:val="clear" w:color="auto" w:fill="FFFFFF" w:themeFill="background1"/>
                </w:tcPr>
                <w:p w14:paraId="164FD79B" w14:textId="77777777" w:rsidR="00701998" w:rsidRPr="008B4780" w:rsidRDefault="00701998" w:rsidP="00701998">
                  <w:pPr>
                    <w:spacing w:line="256" w:lineRule="auto"/>
                    <w:jc w:val="center"/>
                    <w:rPr>
                      <w:rFonts w:eastAsia="Calibri" w:cs="Arial"/>
                      <w:sz w:val="20"/>
                      <w:szCs w:val="20"/>
                    </w:rPr>
                  </w:pPr>
                  <w:r>
                    <w:rPr>
                      <w:rFonts w:eastAsia="Calibri" w:cs="Arial"/>
                      <w:sz w:val="20"/>
                      <w:szCs w:val="20"/>
                    </w:rPr>
                    <w:t>X</w:t>
                  </w:r>
                </w:p>
              </w:tc>
              <w:tc>
                <w:tcPr>
                  <w:tcW w:w="486" w:type="dxa"/>
                  <w:shd w:val="clear" w:color="auto" w:fill="FFFFFF" w:themeFill="background1"/>
                </w:tcPr>
                <w:p w14:paraId="100F0664"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2B74DCD5"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3D489B31"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2576690A" w14:textId="77777777" w:rsidR="00701998" w:rsidRPr="008B4780" w:rsidRDefault="00701998" w:rsidP="00701998">
                  <w:pPr>
                    <w:spacing w:line="256" w:lineRule="auto"/>
                    <w:jc w:val="center"/>
                    <w:rPr>
                      <w:rFonts w:eastAsia="Calibri" w:cs="Arial"/>
                      <w:sz w:val="20"/>
                      <w:szCs w:val="20"/>
                    </w:rPr>
                  </w:pPr>
                </w:p>
              </w:tc>
              <w:tc>
                <w:tcPr>
                  <w:tcW w:w="524" w:type="dxa"/>
                  <w:shd w:val="clear" w:color="auto" w:fill="FFFFFF" w:themeFill="background1"/>
                </w:tcPr>
                <w:p w14:paraId="4AA86DFD"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3A905615"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4E432EEE" w14:textId="77777777" w:rsidR="00701998" w:rsidRPr="008B4780" w:rsidRDefault="00701998" w:rsidP="00701998">
                  <w:pPr>
                    <w:spacing w:line="256" w:lineRule="auto"/>
                    <w:jc w:val="center"/>
                    <w:rPr>
                      <w:rFonts w:eastAsia="Calibri" w:cs="Arial"/>
                      <w:sz w:val="20"/>
                      <w:szCs w:val="20"/>
                    </w:rPr>
                  </w:pPr>
                </w:p>
              </w:tc>
              <w:tc>
                <w:tcPr>
                  <w:tcW w:w="609" w:type="dxa"/>
                  <w:shd w:val="clear" w:color="auto" w:fill="FFFFFF" w:themeFill="background1"/>
                </w:tcPr>
                <w:p w14:paraId="026C4F5C" w14:textId="77777777" w:rsidR="00701998" w:rsidRPr="008B4780" w:rsidRDefault="00701998" w:rsidP="00701998">
                  <w:pPr>
                    <w:spacing w:line="256" w:lineRule="auto"/>
                    <w:jc w:val="center"/>
                    <w:rPr>
                      <w:rFonts w:eastAsia="Calibri" w:cs="Arial"/>
                      <w:sz w:val="20"/>
                      <w:szCs w:val="20"/>
                    </w:rPr>
                  </w:pPr>
                </w:p>
              </w:tc>
            </w:tr>
            <w:tr w:rsidR="00701998" w:rsidRPr="00F612B2" w14:paraId="3C5AE40E" w14:textId="77777777" w:rsidTr="009422D9">
              <w:trPr>
                <w:gridAfter w:val="1"/>
                <w:wAfter w:w="13" w:type="dxa"/>
                <w:trHeight w:val="33"/>
              </w:trPr>
              <w:tc>
                <w:tcPr>
                  <w:tcW w:w="3244" w:type="dxa"/>
                  <w:gridSpan w:val="2"/>
                </w:tcPr>
                <w:p w14:paraId="2F96679C" w14:textId="77777777" w:rsidR="00701998" w:rsidRPr="008B4780" w:rsidRDefault="00701998" w:rsidP="00701998">
                  <w:pPr>
                    <w:ind w:left="-18" w:right="-108"/>
                    <w:rPr>
                      <w:rFonts w:eastAsia="Calibri" w:cs="Arial"/>
                      <w:sz w:val="20"/>
                      <w:szCs w:val="20"/>
                    </w:rPr>
                  </w:pPr>
                  <w:r>
                    <w:rPr>
                      <w:rFonts w:eastAsia="Calibri" w:cs="Arial"/>
                      <w:sz w:val="20"/>
                      <w:szCs w:val="20"/>
                    </w:rPr>
                    <w:t>Recruitment begins</w:t>
                  </w:r>
                </w:p>
              </w:tc>
              <w:tc>
                <w:tcPr>
                  <w:tcW w:w="485" w:type="dxa"/>
                  <w:shd w:val="clear" w:color="auto" w:fill="FFFFFF" w:themeFill="background1"/>
                </w:tcPr>
                <w:p w14:paraId="3811A716" w14:textId="77777777" w:rsidR="00701998" w:rsidRPr="008B4780" w:rsidRDefault="00701998" w:rsidP="00701998">
                  <w:pPr>
                    <w:spacing w:line="256" w:lineRule="auto"/>
                    <w:jc w:val="center"/>
                    <w:rPr>
                      <w:rFonts w:eastAsia="Calibri" w:cs="Arial"/>
                      <w:sz w:val="20"/>
                      <w:szCs w:val="20"/>
                    </w:rPr>
                  </w:pPr>
                </w:p>
              </w:tc>
              <w:tc>
                <w:tcPr>
                  <w:tcW w:w="404" w:type="dxa"/>
                  <w:shd w:val="clear" w:color="auto" w:fill="FFFFFF" w:themeFill="background1"/>
                </w:tcPr>
                <w:p w14:paraId="1843C18C" w14:textId="77777777" w:rsidR="00701998" w:rsidRPr="008B4780" w:rsidRDefault="00701998" w:rsidP="00701998">
                  <w:pPr>
                    <w:spacing w:line="256" w:lineRule="auto"/>
                    <w:jc w:val="center"/>
                    <w:rPr>
                      <w:rFonts w:eastAsia="Calibri" w:cs="Arial"/>
                      <w:sz w:val="20"/>
                      <w:szCs w:val="20"/>
                    </w:rPr>
                  </w:pPr>
                </w:p>
              </w:tc>
              <w:tc>
                <w:tcPr>
                  <w:tcW w:w="486" w:type="dxa"/>
                  <w:shd w:val="clear" w:color="auto" w:fill="FFFFFF" w:themeFill="background1"/>
                </w:tcPr>
                <w:p w14:paraId="7A64E76E"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0C0F636C"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4565CE79"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6DAEC02F" w14:textId="77777777" w:rsidR="00701998" w:rsidRPr="008B4780" w:rsidRDefault="00701998" w:rsidP="00701998">
                  <w:pPr>
                    <w:spacing w:line="256" w:lineRule="auto"/>
                    <w:jc w:val="center"/>
                    <w:rPr>
                      <w:rFonts w:eastAsia="Calibri" w:cs="Arial"/>
                      <w:sz w:val="20"/>
                      <w:szCs w:val="20"/>
                    </w:rPr>
                  </w:pPr>
                </w:p>
              </w:tc>
              <w:tc>
                <w:tcPr>
                  <w:tcW w:w="524" w:type="dxa"/>
                  <w:shd w:val="clear" w:color="auto" w:fill="FFFFFF" w:themeFill="background1"/>
                </w:tcPr>
                <w:p w14:paraId="640FCF2C"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4D8BADD0"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0297F4CF" w14:textId="77777777" w:rsidR="00701998" w:rsidRPr="008B4780" w:rsidRDefault="00701998" w:rsidP="00701998">
                  <w:pPr>
                    <w:spacing w:line="256" w:lineRule="auto"/>
                    <w:jc w:val="center"/>
                    <w:rPr>
                      <w:rFonts w:eastAsia="Calibri" w:cs="Arial"/>
                      <w:sz w:val="20"/>
                      <w:szCs w:val="20"/>
                    </w:rPr>
                  </w:pPr>
                </w:p>
              </w:tc>
              <w:tc>
                <w:tcPr>
                  <w:tcW w:w="609" w:type="dxa"/>
                  <w:shd w:val="clear" w:color="auto" w:fill="FFFFFF" w:themeFill="background1"/>
                </w:tcPr>
                <w:p w14:paraId="1A97606D" w14:textId="77777777" w:rsidR="00701998" w:rsidRPr="008B4780" w:rsidRDefault="00701998" w:rsidP="00701998">
                  <w:pPr>
                    <w:spacing w:line="256" w:lineRule="auto"/>
                    <w:jc w:val="center"/>
                    <w:rPr>
                      <w:rFonts w:eastAsia="Calibri" w:cs="Arial"/>
                      <w:sz w:val="20"/>
                      <w:szCs w:val="20"/>
                    </w:rPr>
                  </w:pPr>
                </w:p>
              </w:tc>
            </w:tr>
            <w:tr w:rsidR="00701998" w:rsidRPr="00F612B2" w14:paraId="20BF73D4" w14:textId="77777777" w:rsidTr="009422D9">
              <w:trPr>
                <w:gridAfter w:val="1"/>
                <w:wAfter w:w="13" w:type="dxa"/>
                <w:trHeight w:val="33"/>
              </w:trPr>
              <w:tc>
                <w:tcPr>
                  <w:tcW w:w="3244" w:type="dxa"/>
                  <w:gridSpan w:val="2"/>
                </w:tcPr>
                <w:p w14:paraId="05EBCF3F" w14:textId="77777777" w:rsidR="00701998" w:rsidRPr="008B4780" w:rsidRDefault="00701998" w:rsidP="00701998">
                  <w:pPr>
                    <w:ind w:left="-18" w:right="-108"/>
                    <w:rPr>
                      <w:rFonts w:eastAsia="Calibri" w:cs="Arial"/>
                      <w:sz w:val="20"/>
                      <w:szCs w:val="20"/>
                    </w:rPr>
                  </w:pPr>
                  <w:r>
                    <w:rPr>
                      <w:rFonts w:eastAsia="Calibri" w:cs="Arial"/>
                      <w:sz w:val="20"/>
                      <w:szCs w:val="20"/>
                    </w:rPr>
                    <w:t>Analysis</w:t>
                  </w:r>
                </w:p>
              </w:tc>
              <w:tc>
                <w:tcPr>
                  <w:tcW w:w="485" w:type="dxa"/>
                  <w:shd w:val="clear" w:color="auto" w:fill="FFFFFF" w:themeFill="background1"/>
                </w:tcPr>
                <w:p w14:paraId="427A556A" w14:textId="77777777" w:rsidR="00701998" w:rsidRPr="008B4780" w:rsidRDefault="00701998" w:rsidP="00701998">
                  <w:pPr>
                    <w:spacing w:line="256" w:lineRule="auto"/>
                    <w:jc w:val="center"/>
                    <w:rPr>
                      <w:rFonts w:eastAsia="Calibri" w:cs="Arial"/>
                      <w:sz w:val="20"/>
                      <w:szCs w:val="20"/>
                    </w:rPr>
                  </w:pPr>
                </w:p>
              </w:tc>
              <w:tc>
                <w:tcPr>
                  <w:tcW w:w="404" w:type="dxa"/>
                  <w:shd w:val="clear" w:color="auto" w:fill="FFFFFF" w:themeFill="background1"/>
                </w:tcPr>
                <w:p w14:paraId="6A2B9FD1" w14:textId="77777777" w:rsidR="00701998" w:rsidRPr="008B4780" w:rsidRDefault="00701998" w:rsidP="00701998">
                  <w:pPr>
                    <w:spacing w:line="256" w:lineRule="auto"/>
                    <w:jc w:val="center"/>
                    <w:rPr>
                      <w:rFonts w:eastAsia="Calibri" w:cs="Arial"/>
                      <w:sz w:val="20"/>
                      <w:szCs w:val="20"/>
                    </w:rPr>
                  </w:pPr>
                </w:p>
              </w:tc>
              <w:tc>
                <w:tcPr>
                  <w:tcW w:w="486" w:type="dxa"/>
                  <w:shd w:val="clear" w:color="auto" w:fill="FFFFFF" w:themeFill="background1"/>
                </w:tcPr>
                <w:p w14:paraId="269F0CBD"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3EB87325"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45262D08" w14:textId="77777777" w:rsidR="00701998" w:rsidRPr="008B4780" w:rsidRDefault="00701998" w:rsidP="00701998">
                  <w:pPr>
                    <w:spacing w:line="256" w:lineRule="auto"/>
                    <w:rPr>
                      <w:rFonts w:eastAsia="Calibri" w:cs="Arial"/>
                      <w:sz w:val="20"/>
                      <w:szCs w:val="20"/>
                    </w:rPr>
                  </w:pPr>
                </w:p>
              </w:tc>
              <w:tc>
                <w:tcPr>
                  <w:tcW w:w="485" w:type="dxa"/>
                  <w:shd w:val="clear" w:color="auto" w:fill="FFFFFF" w:themeFill="background1"/>
                </w:tcPr>
                <w:p w14:paraId="649A5688" w14:textId="77777777" w:rsidR="00701998" w:rsidRPr="008B4780" w:rsidRDefault="00701998" w:rsidP="00701998">
                  <w:pPr>
                    <w:spacing w:line="256" w:lineRule="auto"/>
                    <w:jc w:val="center"/>
                    <w:rPr>
                      <w:rFonts w:eastAsia="Calibri" w:cs="Arial"/>
                      <w:sz w:val="20"/>
                      <w:szCs w:val="20"/>
                    </w:rPr>
                  </w:pPr>
                </w:p>
              </w:tc>
              <w:tc>
                <w:tcPr>
                  <w:tcW w:w="524" w:type="dxa"/>
                  <w:shd w:val="clear" w:color="auto" w:fill="FFFFFF" w:themeFill="background1"/>
                </w:tcPr>
                <w:p w14:paraId="0FF69C51"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02D77B0A" w14:textId="781A2186" w:rsidR="00701998" w:rsidRPr="008B4780" w:rsidRDefault="007B0814" w:rsidP="00701998">
                  <w:pPr>
                    <w:spacing w:line="256" w:lineRule="auto"/>
                    <w:jc w:val="center"/>
                    <w:rPr>
                      <w:rFonts w:eastAsia="Calibri" w:cs="Arial"/>
                      <w:sz w:val="20"/>
                      <w:szCs w:val="20"/>
                    </w:rPr>
                  </w:pPr>
                  <w:r>
                    <w:rPr>
                      <w:rFonts w:eastAsia="Calibri" w:cs="Arial"/>
                      <w:sz w:val="20"/>
                      <w:szCs w:val="20"/>
                    </w:rPr>
                    <w:t>X</w:t>
                  </w:r>
                </w:p>
              </w:tc>
              <w:tc>
                <w:tcPr>
                  <w:tcW w:w="484" w:type="dxa"/>
                  <w:shd w:val="clear" w:color="auto" w:fill="FFFFFF" w:themeFill="background1"/>
                </w:tcPr>
                <w:p w14:paraId="1F97D72C" w14:textId="77777777" w:rsidR="00701998" w:rsidRPr="008B4780" w:rsidRDefault="00701998" w:rsidP="00701998">
                  <w:pPr>
                    <w:spacing w:line="256" w:lineRule="auto"/>
                    <w:jc w:val="center"/>
                    <w:rPr>
                      <w:rFonts w:eastAsia="Calibri" w:cs="Arial"/>
                      <w:sz w:val="20"/>
                      <w:szCs w:val="20"/>
                    </w:rPr>
                  </w:pPr>
                </w:p>
              </w:tc>
              <w:tc>
                <w:tcPr>
                  <w:tcW w:w="609" w:type="dxa"/>
                  <w:shd w:val="clear" w:color="auto" w:fill="FFFFFF" w:themeFill="background1"/>
                </w:tcPr>
                <w:p w14:paraId="1F2670BB" w14:textId="77777777" w:rsidR="00701998" w:rsidRPr="008B4780" w:rsidRDefault="00701998" w:rsidP="00701998">
                  <w:pPr>
                    <w:spacing w:line="256" w:lineRule="auto"/>
                    <w:jc w:val="center"/>
                    <w:rPr>
                      <w:rFonts w:eastAsia="Calibri" w:cs="Arial"/>
                      <w:sz w:val="20"/>
                      <w:szCs w:val="20"/>
                    </w:rPr>
                  </w:pPr>
                </w:p>
              </w:tc>
            </w:tr>
            <w:tr w:rsidR="00701998" w:rsidRPr="00F612B2" w14:paraId="032013AC" w14:textId="77777777" w:rsidTr="009422D9">
              <w:trPr>
                <w:gridAfter w:val="1"/>
                <w:wAfter w:w="13" w:type="dxa"/>
                <w:trHeight w:val="44"/>
              </w:trPr>
              <w:tc>
                <w:tcPr>
                  <w:tcW w:w="3244" w:type="dxa"/>
                  <w:gridSpan w:val="2"/>
                </w:tcPr>
                <w:p w14:paraId="36A4C401" w14:textId="77777777" w:rsidR="00701998" w:rsidRPr="008B4780" w:rsidRDefault="00701998" w:rsidP="00701998">
                  <w:pPr>
                    <w:spacing w:line="256" w:lineRule="auto"/>
                    <w:ind w:left="360" w:hanging="378"/>
                    <w:contextualSpacing/>
                    <w:jc w:val="both"/>
                    <w:rPr>
                      <w:rFonts w:eastAsia="Calibri" w:cs="Arial"/>
                      <w:sz w:val="20"/>
                      <w:szCs w:val="20"/>
                    </w:rPr>
                  </w:pPr>
                  <w:r w:rsidRPr="008B4780">
                    <w:rPr>
                      <w:rFonts w:eastAsia="Calibri" w:cs="Arial"/>
                      <w:sz w:val="20"/>
                      <w:szCs w:val="20"/>
                    </w:rPr>
                    <w:t>Dissemination</w:t>
                  </w:r>
                </w:p>
              </w:tc>
              <w:tc>
                <w:tcPr>
                  <w:tcW w:w="485" w:type="dxa"/>
                  <w:shd w:val="clear" w:color="auto" w:fill="FFFFFF" w:themeFill="background1"/>
                </w:tcPr>
                <w:p w14:paraId="6A002FB4" w14:textId="77777777" w:rsidR="00701998" w:rsidRPr="008B4780" w:rsidRDefault="00701998" w:rsidP="00701998">
                  <w:pPr>
                    <w:spacing w:line="256" w:lineRule="auto"/>
                    <w:jc w:val="both"/>
                    <w:rPr>
                      <w:rFonts w:eastAsia="Calibri" w:cs="Arial"/>
                      <w:sz w:val="20"/>
                      <w:szCs w:val="20"/>
                    </w:rPr>
                  </w:pPr>
                </w:p>
              </w:tc>
              <w:tc>
                <w:tcPr>
                  <w:tcW w:w="404" w:type="dxa"/>
                  <w:shd w:val="clear" w:color="auto" w:fill="FFFFFF" w:themeFill="background1"/>
                </w:tcPr>
                <w:p w14:paraId="24330853" w14:textId="77777777" w:rsidR="00701998" w:rsidRPr="008B4780" w:rsidRDefault="00701998" w:rsidP="00701998">
                  <w:pPr>
                    <w:spacing w:line="256" w:lineRule="auto"/>
                    <w:jc w:val="both"/>
                    <w:rPr>
                      <w:rFonts w:eastAsia="Calibri" w:cs="Arial"/>
                      <w:sz w:val="20"/>
                      <w:szCs w:val="20"/>
                    </w:rPr>
                  </w:pPr>
                </w:p>
              </w:tc>
              <w:tc>
                <w:tcPr>
                  <w:tcW w:w="486" w:type="dxa"/>
                  <w:shd w:val="clear" w:color="auto" w:fill="FFFFFF" w:themeFill="background1"/>
                </w:tcPr>
                <w:p w14:paraId="54D31C43"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41F01473"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324D5F03"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5D42CAC2" w14:textId="77777777" w:rsidR="00701998" w:rsidRPr="008B4780" w:rsidRDefault="00701998" w:rsidP="00701998">
                  <w:pPr>
                    <w:spacing w:line="256" w:lineRule="auto"/>
                    <w:jc w:val="center"/>
                    <w:rPr>
                      <w:rFonts w:eastAsia="Calibri" w:cs="Arial"/>
                      <w:sz w:val="20"/>
                      <w:szCs w:val="20"/>
                    </w:rPr>
                  </w:pPr>
                </w:p>
              </w:tc>
              <w:tc>
                <w:tcPr>
                  <w:tcW w:w="524" w:type="dxa"/>
                  <w:shd w:val="clear" w:color="auto" w:fill="FFFFFF" w:themeFill="background1"/>
                </w:tcPr>
                <w:p w14:paraId="6669580E"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7263FA48"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00859D43" w14:textId="1D84F6E9" w:rsidR="00701998" w:rsidRPr="008B4780" w:rsidRDefault="007B0814" w:rsidP="00701998">
                  <w:pPr>
                    <w:spacing w:line="256" w:lineRule="auto"/>
                    <w:jc w:val="center"/>
                    <w:rPr>
                      <w:rFonts w:eastAsia="Calibri" w:cs="Arial"/>
                      <w:sz w:val="20"/>
                      <w:szCs w:val="20"/>
                    </w:rPr>
                  </w:pPr>
                  <w:r>
                    <w:rPr>
                      <w:rFonts w:eastAsia="Calibri" w:cs="Arial"/>
                      <w:sz w:val="20"/>
                      <w:szCs w:val="20"/>
                    </w:rPr>
                    <w:t>X</w:t>
                  </w:r>
                </w:p>
              </w:tc>
              <w:tc>
                <w:tcPr>
                  <w:tcW w:w="609" w:type="dxa"/>
                  <w:shd w:val="clear" w:color="auto" w:fill="FFFFFF" w:themeFill="background1"/>
                </w:tcPr>
                <w:p w14:paraId="20EEC59E" w14:textId="77777777" w:rsidR="00701998" w:rsidRPr="008B4780" w:rsidRDefault="00701998" w:rsidP="00701998">
                  <w:pPr>
                    <w:spacing w:line="256" w:lineRule="auto"/>
                    <w:jc w:val="center"/>
                    <w:rPr>
                      <w:rFonts w:eastAsia="Calibri" w:cs="Arial"/>
                      <w:sz w:val="20"/>
                      <w:szCs w:val="20"/>
                    </w:rPr>
                  </w:pPr>
                </w:p>
              </w:tc>
            </w:tr>
            <w:tr w:rsidR="00701998" w:rsidRPr="00BF0113" w14:paraId="0F87453B" w14:textId="77777777" w:rsidTr="009422D9">
              <w:trPr>
                <w:gridAfter w:val="1"/>
                <w:wAfter w:w="13" w:type="dxa"/>
                <w:trHeight w:val="30"/>
              </w:trPr>
              <w:tc>
                <w:tcPr>
                  <w:tcW w:w="3244" w:type="dxa"/>
                  <w:gridSpan w:val="2"/>
                  <w:shd w:val="clear" w:color="auto" w:fill="FFFFFF" w:themeFill="background1"/>
                </w:tcPr>
                <w:p w14:paraId="009F613A" w14:textId="77777777" w:rsidR="00701998" w:rsidRPr="008B4780" w:rsidRDefault="00701998" w:rsidP="00701998">
                  <w:pPr>
                    <w:spacing w:line="256" w:lineRule="auto"/>
                    <w:ind w:left="360" w:hanging="378"/>
                    <w:contextualSpacing/>
                    <w:jc w:val="both"/>
                    <w:rPr>
                      <w:rFonts w:eastAsia="Calibri" w:cs="Arial"/>
                      <w:sz w:val="20"/>
                      <w:szCs w:val="20"/>
                    </w:rPr>
                  </w:pPr>
                  <w:r w:rsidRPr="008B4780">
                    <w:rPr>
                      <w:rFonts w:eastAsia="Calibri" w:cs="Arial"/>
                      <w:sz w:val="20"/>
                      <w:szCs w:val="20"/>
                    </w:rPr>
                    <w:t>Annual &amp; final reports</w:t>
                  </w:r>
                  <w:r>
                    <w:rPr>
                      <w:rFonts w:eastAsia="Calibri" w:cs="Arial"/>
                      <w:sz w:val="20"/>
                      <w:szCs w:val="20"/>
                    </w:rPr>
                    <w:t xml:space="preserve"> </w:t>
                  </w:r>
                </w:p>
              </w:tc>
              <w:tc>
                <w:tcPr>
                  <w:tcW w:w="485" w:type="dxa"/>
                  <w:shd w:val="clear" w:color="auto" w:fill="FFFFFF" w:themeFill="background1"/>
                </w:tcPr>
                <w:p w14:paraId="7D619E96" w14:textId="77777777" w:rsidR="00701998" w:rsidRPr="008B4780" w:rsidRDefault="00701998" w:rsidP="00701998">
                  <w:pPr>
                    <w:spacing w:line="256" w:lineRule="auto"/>
                    <w:jc w:val="both"/>
                    <w:rPr>
                      <w:rFonts w:eastAsia="Calibri" w:cs="Arial"/>
                      <w:sz w:val="20"/>
                      <w:szCs w:val="20"/>
                    </w:rPr>
                  </w:pPr>
                </w:p>
              </w:tc>
              <w:tc>
                <w:tcPr>
                  <w:tcW w:w="404" w:type="dxa"/>
                  <w:shd w:val="clear" w:color="auto" w:fill="FFFFFF" w:themeFill="background1"/>
                </w:tcPr>
                <w:p w14:paraId="250DD5A4" w14:textId="77777777" w:rsidR="00701998" w:rsidRPr="008B4780" w:rsidRDefault="00701998" w:rsidP="00701998">
                  <w:pPr>
                    <w:spacing w:line="256" w:lineRule="auto"/>
                    <w:jc w:val="both"/>
                    <w:rPr>
                      <w:rFonts w:eastAsia="Calibri" w:cs="Arial"/>
                      <w:sz w:val="20"/>
                      <w:szCs w:val="20"/>
                    </w:rPr>
                  </w:pPr>
                </w:p>
              </w:tc>
              <w:tc>
                <w:tcPr>
                  <w:tcW w:w="486" w:type="dxa"/>
                  <w:shd w:val="clear" w:color="auto" w:fill="FFFFFF" w:themeFill="background1"/>
                </w:tcPr>
                <w:p w14:paraId="1EC9A80E"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3940F2C2"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0BADD5DF"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26F273E0" w14:textId="77777777" w:rsidR="00701998" w:rsidRPr="008B4780" w:rsidRDefault="00701998" w:rsidP="00701998">
                  <w:pPr>
                    <w:spacing w:line="256" w:lineRule="auto"/>
                    <w:jc w:val="center"/>
                    <w:rPr>
                      <w:rFonts w:eastAsia="Calibri" w:cs="Arial"/>
                      <w:sz w:val="20"/>
                      <w:szCs w:val="20"/>
                    </w:rPr>
                  </w:pPr>
                </w:p>
              </w:tc>
              <w:tc>
                <w:tcPr>
                  <w:tcW w:w="524" w:type="dxa"/>
                  <w:shd w:val="clear" w:color="auto" w:fill="FFFFFF" w:themeFill="background1"/>
                </w:tcPr>
                <w:p w14:paraId="3E542421"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FFFFFF" w:themeFill="background1"/>
                </w:tcPr>
                <w:p w14:paraId="3CFAD1F7"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FFFFFF" w:themeFill="background1"/>
                </w:tcPr>
                <w:p w14:paraId="7D55D19C" w14:textId="77777777" w:rsidR="00701998" w:rsidRPr="008B4780" w:rsidRDefault="00701998" w:rsidP="00701998">
                  <w:pPr>
                    <w:spacing w:line="256" w:lineRule="auto"/>
                    <w:jc w:val="center"/>
                    <w:rPr>
                      <w:rFonts w:eastAsia="Calibri" w:cs="Arial"/>
                      <w:sz w:val="20"/>
                      <w:szCs w:val="20"/>
                    </w:rPr>
                  </w:pPr>
                </w:p>
              </w:tc>
              <w:tc>
                <w:tcPr>
                  <w:tcW w:w="609" w:type="dxa"/>
                  <w:shd w:val="clear" w:color="auto" w:fill="FFFFFF" w:themeFill="background1"/>
                </w:tcPr>
                <w:p w14:paraId="6057488D" w14:textId="77777777" w:rsidR="00701998" w:rsidRPr="008B4780" w:rsidRDefault="00701998" w:rsidP="00701998">
                  <w:pPr>
                    <w:spacing w:line="256" w:lineRule="auto"/>
                    <w:jc w:val="center"/>
                    <w:rPr>
                      <w:rFonts w:eastAsia="Calibri" w:cs="Arial"/>
                      <w:sz w:val="20"/>
                      <w:szCs w:val="20"/>
                    </w:rPr>
                  </w:pPr>
                </w:p>
              </w:tc>
            </w:tr>
            <w:tr w:rsidR="00701998" w:rsidRPr="00BF0113" w14:paraId="793BE5F6" w14:textId="77777777" w:rsidTr="009422D9">
              <w:trPr>
                <w:gridAfter w:val="1"/>
                <w:wAfter w:w="13" w:type="dxa"/>
                <w:trHeight w:val="30"/>
              </w:trPr>
              <w:tc>
                <w:tcPr>
                  <w:tcW w:w="3244" w:type="dxa"/>
                  <w:gridSpan w:val="2"/>
                </w:tcPr>
                <w:p w14:paraId="5377B383" w14:textId="77777777" w:rsidR="00701998" w:rsidRPr="008B4780" w:rsidRDefault="00701998" w:rsidP="00701998">
                  <w:pPr>
                    <w:spacing w:line="256" w:lineRule="auto"/>
                    <w:contextualSpacing/>
                    <w:jc w:val="both"/>
                    <w:rPr>
                      <w:rFonts w:eastAsia="Calibri" w:cs="Arial"/>
                      <w:sz w:val="20"/>
                      <w:szCs w:val="20"/>
                    </w:rPr>
                  </w:pPr>
                  <w:r>
                    <w:rPr>
                      <w:rFonts w:eastAsia="Calibri" w:cs="Arial"/>
                      <w:sz w:val="20"/>
                      <w:szCs w:val="20"/>
                    </w:rPr>
                    <w:t>Data Safety and Monitoring Board meetings</w:t>
                  </w:r>
                </w:p>
              </w:tc>
              <w:tc>
                <w:tcPr>
                  <w:tcW w:w="485" w:type="dxa"/>
                  <w:shd w:val="clear" w:color="auto" w:fill="auto"/>
                </w:tcPr>
                <w:p w14:paraId="322E8294" w14:textId="77777777" w:rsidR="00701998" w:rsidRPr="008B4780" w:rsidRDefault="00701998" w:rsidP="00701998">
                  <w:pPr>
                    <w:spacing w:line="256" w:lineRule="auto"/>
                    <w:jc w:val="both"/>
                    <w:rPr>
                      <w:rFonts w:eastAsia="Calibri" w:cs="Arial"/>
                      <w:sz w:val="20"/>
                      <w:szCs w:val="20"/>
                    </w:rPr>
                  </w:pPr>
                </w:p>
              </w:tc>
              <w:tc>
                <w:tcPr>
                  <w:tcW w:w="404" w:type="dxa"/>
                  <w:shd w:val="clear" w:color="auto" w:fill="auto"/>
                </w:tcPr>
                <w:p w14:paraId="3D544760" w14:textId="77777777" w:rsidR="00701998" w:rsidRPr="008B4780" w:rsidRDefault="00701998" w:rsidP="00701998">
                  <w:pPr>
                    <w:spacing w:line="256" w:lineRule="auto"/>
                    <w:jc w:val="both"/>
                    <w:rPr>
                      <w:rFonts w:eastAsia="Calibri" w:cs="Arial"/>
                      <w:sz w:val="20"/>
                      <w:szCs w:val="20"/>
                    </w:rPr>
                  </w:pPr>
                </w:p>
              </w:tc>
              <w:tc>
                <w:tcPr>
                  <w:tcW w:w="486" w:type="dxa"/>
                </w:tcPr>
                <w:p w14:paraId="6542FF05"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auto"/>
                </w:tcPr>
                <w:p w14:paraId="563E5827" w14:textId="77777777" w:rsidR="00701998" w:rsidRPr="008B4780" w:rsidRDefault="00701998" w:rsidP="00701998">
                  <w:pPr>
                    <w:spacing w:line="256" w:lineRule="auto"/>
                    <w:jc w:val="center"/>
                    <w:rPr>
                      <w:rFonts w:eastAsia="Calibri" w:cs="Arial"/>
                      <w:sz w:val="20"/>
                      <w:szCs w:val="20"/>
                    </w:rPr>
                  </w:pPr>
                </w:p>
              </w:tc>
              <w:tc>
                <w:tcPr>
                  <w:tcW w:w="484" w:type="dxa"/>
                  <w:shd w:val="clear" w:color="auto" w:fill="auto"/>
                </w:tcPr>
                <w:p w14:paraId="30C8BB3E"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auto"/>
                </w:tcPr>
                <w:p w14:paraId="1FC402A8" w14:textId="77777777" w:rsidR="00701998" w:rsidRPr="008B4780" w:rsidRDefault="00701998" w:rsidP="00701998">
                  <w:pPr>
                    <w:spacing w:line="256" w:lineRule="auto"/>
                    <w:jc w:val="center"/>
                    <w:rPr>
                      <w:rFonts w:eastAsia="Calibri" w:cs="Arial"/>
                      <w:sz w:val="20"/>
                      <w:szCs w:val="20"/>
                    </w:rPr>
                  </w:pPr>
                </w:p>
              </w:tc>
              <w:tc>
                <w:tcPr>
                  <w:tcW w:w="524" w:type="dxa"/>
                </w:tcPr>
                <w:p w14:paraId="3DA6A54C" w14:textId="77777777" w:rsidR="00701998" w:rsidRPr="008B4780" w:rsidRDefault="00701998" w:rsidP="00701998">
                  <w:pPr>
                    <w:spacing w:line="256" w:lineRule="auto"/>
                    <w:jc w:val="center"/>
                    <w:rPr>
                      <w:rFonts w:eastAsia="Calibri" w:cs="Arial"/>
                      <w:sz w:val="20"/>
                      <w:szCs w:val="20"/>
                    </w:rPr>
                  </w:pPr>
                </w:p>
              </w:tc>
              <w:tc>
                <w:tcPr>
                  <w:tcW w:w="485" w:type="dxa"/>
                  <w:shd w:val="clear" w:color="auto" w:fill="auto"/>
                </w:tcPr>
                <w:p w14:paraId="3D202C47" w14:textId="77777777" w:rsidR="00701998" w:rsidRPr="008B4780" w:rsidRDefault="00701998" w:rsidP="00701998">
                  <w:pPr>
                    <w:spacing w:line="256" w:lineRule="auto"/>
                    <w:jc w:val="center"/>
                    <w:rPr>
                      <w:rFonts w:eastAsia="Calibri" w:cs="Arial"/>
                      <w:sz w:val="20"/>
                      <w:szCs w:val="20"/>
                    </w:rPr>
                  </w:pPr>
                </w:p>
              </w:tc>
              <w:tc>
                <w:tcPr>
                  <w:tcW w:w="484" w:type="dxa"/>
                </w:tcPr>
                <w:p w14:paraId="164F6734" w14:textId="77777777" w:rsidR="00701998" w:rsidRPr="008B4780" w:rsidRDefault="00701998" w:rsidP="00701998">
                  <w:pPr>
                    <w:spacing w:line="256" w:lineRule="auto"/>
                    <w:jc w:val="center"/>
                    <w:rPr>
                      <w:rFonts w:eastAsia="Calibri" w:cs="Arial"/>
                      <w:sz w:val="20"/>
                      <w:szCs w:val="20"/>
                    </w:rPr>
                  </w:pPr>
                </w:p>
              </w:tc>
              <w:tc>
                <w:tcPr>
                  <w:tcW w:w="609" w:type="dxa"/>
                </w:tcPr>
                <w:p w14:paraId="7F36ED56" w14:textId="77777777" w:rsidR="00701998" w:rsidRPr="008B4780" w:rsidRDefault="00701998" w:rsidP="00701998">
                  <w:pPr>
                    <w:spacing w:line="256" w:lineRule="auto"/>
                    <w:jc w:val="center"/>
                    <w:rPr>
                      <w:rFonts w:eastAsia="Calibri" w:cs="Arial"/>
                      <w:sz w:val="20"/>
                      <w:szCs w:val="20"/>
                    </w:rPr>
                  </w:pPr>
                </w:p>
              </w:tc>
            </w:tr>
          </w:tbl>
          <w:p w14:paraId="0B2306F9" w14:textId="77777777" w:rsidR="00701998" w:rsidRPr="00E65B3B" w:rsidRDefault="00701998" w:rsidP="00701998">
            <w:pPr>
              <w:spacing w:line="259" w:lineRule="auto"/>
              <w:rPr>
                <w:rFonts w:ascii="Arial" w:hAnsi="Arial" w:cs="Arial"/>
                <w:sz w:val="16"/>
                <w:szCs w:val="16"/>
              </w:rPr>
            </w:pPr>
          </w:p>
          <w:p w14:paraId="4ED1291B" w14:textId="6FCD6E34" w:rsidR="0067534C" w:rsidRPr="00E65B3B" w:rsidRDefault="0067534C" w:rsidP="00701998">
            <w:pPr>
              <w:rPr>
                <w:rFonts w:ascii="Arial" w:hAnsi="Arial" w:cs="Arial"/>
                <w:sz w:val="16"/>
                <w:szCs w:val="16"/>
              </w:rPr>
            </w:pPr>
          </w:p>
        </w:tc>
      </w:tr>
      <w:tr w:rsidR="004C0EEA" w:rsidRPr="004C0EEA" w14:paraId="2BC95726" w14:textId="77777777" w:rsidTr="008C7AA7">
        <w:tc>
          <w:tcPr>
            <w:tcW w:w="1397" w:type="dxa"/>
          </w:tcPr>
          <w:p w14:paraId="580145C0" w14:textId="34594730" w:rsidR="004C0EEA" w:rsidRPr="004C0EEA" w:rsidRDefault="446C2116" w:rsidP="446C2116">
            <w:pPr>
              <w:rPr>
                <w:rFonts w:ascii="Arial" w:hAnsi="Arial" w:cs="Arial"/>
                <w:sz w:val="16"/>
                <w:szCs w:val="16"/>
              </w:rPr>
            </w:pPr>
            <w:r w:rsidRPr="446C2116">
              <w:rPr>
                <w:rFonts w:ascii="Arial" w:hAnsi="Arial" w:cs="Arial"/>
                <w:sz w:val="16"/>
                <w:szCs w:val="16"/>
              </w:rPr>
              <w:t xml:space="preserve">2.8 Enrollment of first </w:t>
            </w:r>
            <w:r w:rsidR="008E2CF1">
              <w:rPr>
                <w:rFonts w:ascii="Arial" w:hAnsi="Arial" w:cs="Arial"/>
                <w:sz w:val="16"/>
                <w:szCs w:val="16"/>
              </w:rPr>
              <w:t>participant</w:t>
            </w:r>
            <w:r w:rsidRPr="446C2116">
              <w:rPr>
                <w:rFonts w:ascii="Arial" w:hAnsi="Arial" w:cs="Arial"/>
                <w:sz w:val="16"/>
                <w:szCs w:val="16"/>
              </w:rPr>
              <w:t xml:space="preserve"> (date)</w:t>
            </w:r>
          </w:p>
        </w:tc>
        <w:tc>
          <w:tcPr>
            <w:tcW w:w="9393" w:type="dxa"/>
          </w:tcPr>
          <w:p w14:paraId="43DDB72F" w14:textId="435319D0" w:rsidR="004C0EEA" w:rsidRPr="00EA6686" w:rsidRDefault="00A80FF2" w:rsidP="007D3841">
            <w:pPr>
              <w:rPr>
                <w:rFonts w:ascii="Arial" w:hAnsi="Arial" w:cs="Arial"/>
              </w:rPr>
            </w:pPr>
            <w:r>
              <w:rPr>
                <w:rFonts w:ascii="Arial" w:hAnsi="Arial" w:cs="Arial"/>
              </w:rPr>
              <w:t>Enter date of first participant enrollment and pick from drop down – anticipated or actual</w:t>
            </w:r>
          </w:p>
        </w:tc>
      </w:tr>
      <w:tr w:rsidR="00EA7686" w:rsidRPr="004C0EEA" w14:paraId="08084373" w14:textId="77777777" w:rsidTr="00A80FF2">
        <w:trPr>
          <w:trHeight w:val="6173"/>
        </w:trPr>
        <w:tc>
          <w:tcPr>
            <w:tcW w:w="1397" w:type="dxa"/>
          </w:tcPr>
          <w:p w14:paraId="662114CF" w14:textId="5225EF99" w:rsidR="00EA7686" w:rsidRDefault="446C2116" w:rsidP="446C2116">
            <w:pPr>
              <w:rPr>
                <w:rFonts w:ascii="Arial" w:hAnsi="Arial" w:cs="Arial"/>
                <w:sz w:val="16"/>
                <w:szCs w:val="16"/>
              </w:rPr>
            </w:pPr>
            <w:r w:rsidRPr="446C2116">
              <w:rPr>
                <w:rFonts w:ascii="Arial" w:hAnsi="Arial" w:cs="Arial"/>
                <w:sz w:val="16"/>
                <w:szCs w:val="16"/>
              </w:rPr>
              <w:t>Inclusion Enrollment Report</w:t>
            </w:r>
            <w:r w:rsidR="00BF5B02">
              <w:rPr>
                <w:rFonts w:ascii="Arial" w:hAnsi="Arial" w:cs="Arial"/>
                <w:sz w:val="16"/>
                <w:szCs w:val="16"/>
              </w:rPr>
              <w:t xml:space="preserve"> (up to 20 enrollment reports can be added)</w:t>
            </w:r>
          </w:p>
        </w:tc>
        <w:tc>
          <w:tcPr>
            <w:tcW w:w="9393" w:type="dxa"/>
            <w:shd w:val="clear" w:color="auto" w:fill="D9D9D9" w:themeFill="background1" w:themeFillShade="D9"/>
          </w:tcPr>
          <w:p w14:paraId="4EC77F06" w14:textId="37A4706C" w:rsidR="00EA7686" w:rsidRPr="00F95286" w:rsidRDefault="007C2492" w:rsidP="00192CEF">
            <w:pPr>
              <w:textAlignment w:val="baseline"/>
              <w:rPr>
                <w:rFonts w:ascii="Arial" w:eastAsia="Times New Roman" w:hAnsi="Arial" w:cs="Arial"/>
                <w:sz w:val="20"/>
                <w:szCs w:val="20"/>
              </w:rPr>
            </w:pPr>
            <w:r w:rsidRPr="00F95286">
              <w:rPr>
                <w:rFonts w:ascii="Arial" w:eastAsia="Times New Roman" w:hAnsi="Arial" w:cs="Arial"/>
                <w:sz w:val="20"/>
                <w:szCs w:val="20"/>
              </w:rPr>
              <w:t>Upload numbers into Planned Enrollment Table</w:t>
            </w:r>
          </w:p>
          <w:p w14:paraId="6825CAD8" w14:textId="69EA225A" w:rsidR="007C2492" w:rsidRPr="00F95286" w:rsidRDefault="007C2492" w:rsidP="00192CEF">
            <w:pPr>
              <w:textAlignment w:val="baseline"/>
              <w:rPr>
                <w:rFonts w:ascii="Arial" w:eastAsia="Times New Roman" w:hAnsi="Arial" w:cs="Arial"/>
                <w:sz w:val="20"/>
                <w:szCs w:val="20"/>
              </w:rPr>
            </w:pPr>
            <w:r w:rsidRPr="00F95286">
              <w:rPr>
                <w:rFonts w:ascii="Arial" w:eastAsia="Times New Roman" w:hAnsi="Arial" w:cs="Arial"/>
                <w:sz w:val="20"/>
                <w:szCs w:val="20"/>
              </w:rPr>
              <w:t xml:space="preserve">Example: </w:t>
            </w:r>
          </w:p>
          <w:tbl>
            <w:tblPr>
              <w:tblW w:w="8010" w:type="dxa"/>
              <w:tblInd w:w="1162"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2381"/>
              <w:gridCol w:w="1456"/>
              <w:gridCol w:w="1115"/>
              <w:gridCol w:w="1242"/>
              <w:gridCol w:w="759"/>
              <w:gridCol w:w="1057"/>
            </w:tblGrid>
            <w:tr w:rsidR="007C2492" w:rsidRPr="00192CEF" w14:paraId="4A1A8A16" w14:textId="77777777" w:rsidTr="009422D9">
              <w:trPr>
                <w:trHeight w:val="525"/>
              </w:trPr>
              <w:tc>
                <w:tcPr>
                  <w:tcW w:w="8010" w:type="dxa"/>
                  <w:gridSpan w:val="6"/>
                  <w:tcBorders>
                    <w:top w:val="outset" w:sz="6" w:space="0" w:color="auto"/>
                    <w:left w:val="outset" w:sz="6" w:space="0" w:color="auto"/>
                    <w:bottom w:val="single" w:sz="6" w:space="0" w:color="auto"/>
                    <w:right w:val="outset" w:sz="6" w:space="0" w:color="auto"/>
                  </w:tcBorders>
                  <w:shd w:val="clear" w:color="auto" w:fill="FFFFFF" w:themeFill="background1"/>
                  <w:vAlign w:val="center"/>
                  <w:hideMark/>
                </w:tcPr>
                <w:p w14:paraId="0FC9C1C0" w14:textId="77777777" w:rsidR="007C2492" w:rsidRPr="008E2CF1" w:rsidRDefault="007C2492" w:rsidP="007C2492">
                  <w:pPr>
                    <w:spacing w:after="0" w:afterAutospacing="1" w:line="240" w:lineRule="auto"/>
                    <w:jc w:val="center"/>
                    <w:textAlignment w:val="baseline"/>
                    <w:rPr>
                      <w:rFonts w:ascii="Times New Roman" w:eastAsia="Times New Roman" w:hAnsi="Times New Roman" w:cs="Times New Roman"/>
                      <w:sz w:val="20"/>
                      <w:szCs w:val="20"/>
                    </w:rPr>
                  </w:pPr>
                  <w:r w:rsidRPr="008E2CF1">
                    <w:rPr>
                      <w:rFonts w:ascii="Arial" w:eastAsia="Times New Roman" w:hAnsi="Arial" w:cs="Arial"/>
                      <w:b/>
                      <w:bCs/>
                      <w:color w:val="000000"/>
                      <w:sz w:val="20"/>
                      <w:szCs w:val="20"/>
                    </w:rPr>
                    <w:t>Planned Enrollment Table</w:t>
                  </w:r>
                </w:p>
              </w:tc>
            </w:tr>
            <w:tr w:rsidR="008E2CF1" w:rsidRPr="00192CEF" w14:paraId="09E0E680" w14:textId="77777777" w:rsidTr="009422D9">
              <w:trPr>
                <w:trHeight w:val="525"/>
              </w:trPr>
              <w:tc>
                <w:tcPr>
                  <w:tcW w:w="8010" w:type="dxa"/>
                  <w:gridSpan w:val="6"/>
                  <w:tcBorders>
                    <w:top w:val="outset" w:sz="6" w:space="0" w:color="auto"/>
                    <w:left w:val="outset" w:sz="6" w:space="0" w:color="auto"/>
                    <w:bottom w:val="single" w:sz="6" w:space="0" w:color="auto"/>
                    <w:right w:val="outset" w:sz="6" w:space="0" w:color="auto"/>
                  </w:tcBorders>
                  <w:shd w:val="clear" w:color="auto" w:fill="FFFFFF" w:themeFill="background1"/>
                  <w:vAlign w:val="center"/>
                </w:tcPr>
                <w:p w14:paraId="676E347F" w14:textId="75343466" w:rsidR="008E2CF1" w:rsidRPr="008E2CF1" w:rsidRDefault="008E2CF1" w:rsidP="008E2CF1">
                  <w:pPr>
                    <w:spacing w:after="0" w:afterAutospacing="1"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Inclusion Enrollment Report</w:t>
                  </w:r>
                  <w:r w:rsidRPr="008E2CF1">
                    <w:rPr>
                      <w:rFonts w:ascii="Arial" w:eastAsia="Times New Roman" w:hAnsi="Arial" w:cs="Arial"/>
                      <w:b/>
                      <w:bCs/>
                      <w:color w:val="000000"/>
                      <w:sz w:val="20"/>
                      <w:szCs w:val="20"/>
                    </w:rPr>
                    <w:t xml:space="preserve"> Title</w:t>
                  </w:r>
                  <w:r>
                    <w:rPr>
                      <w:rFonts w:ascii="Arial" w:eastAsia="Times New Roman" w:hAnsi="Arial" w:cs="Arial"/>
                      <w:b/>
                      <w:bCs/>
                      <w:color w:val="000000"/>
                      <w:sz w:val="20"/>
                      <w:szCs w:val="20"/>
                    </w:rPr>
                    <w:t xml:space="preserve"> (project title)</w:t>
                  </w:r>
                  <w:r w:rsidRPr="008E2CF1">
                    <w:rPr>
                      <w:rFonts w:ascii="Arial" w:eastAsia="Times New Roman" w:hAnsi="Arial" w:cs="Arial"/>
                      <w:b/>
                      <w:bCs/>
                      <w:color w:val="000000"/>
                      <w:sz w:val="20"/>
                      <w:szCs w:val="20"/>
                    </w:rPr>
                    <w:t>:</w:t>
                  </w:r>
                </w:p>
              </w:tc>
            </w:tr>
            <w:tr w:rsidR="007C2492" w:rsidRPr="00192CEF" w14:paraId="7147B3BF" w14:textId="77777777" w:rsidTr="009422D9">
              <w:trPr>
                <w:trHeight w:val="300"/>
              </w:trPr>
              <w:tc>
                <w:tcPr>
                  <w:tcW w:w="2381" w:type="dxa"/>
                  <w:vMerge w:val="restart"/>
                  <w:tcBorders>
                    <w:top w:val="nil"/>
                    <w:left w:val="single" w:sz="6" w:space="0" w:color="auto"/>
                    <w:bottom w:val="single" w:sz="6" w:space="0" w:color="auto"/>
                    <w:right w:val="single" w:sz="6" w:space="0" w:color="auto"/>
                  </w:tcBorders>
                  <w:shd w:val="clear" w:color="auto" w:fill="FFFFFF" w:themeFill="background1"/>
                  <w:vAlign w:val="center"/>
                  <w:hideMark/>
                </w:tcPr>
                <w:p w14:paraId="0192B9F7" w14:textId="77777777" w:rsidR="007C2492" w:rsidRPr="00442AA9" w:rsidRDefault="007C2492" w:rsidP="007C2492">
                  <w:pPr>
                    <w:spacing w:after="0" w:afterAutospacing="1" w:line="240" w:lineRule="auto"/>
                    <w:jc w:val="center"/>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Racial Categories </w:t>
                  </w:r>
                  <w:r w:rsidRPr="00442AA9">
                    <w:rPr>
                      <w:rFonts w:ascii="Arial" w:eastAsia="Times New Roman" w:hAnsi="Arial" w:cs="Arial"/>
                      <w:sz w:val="20"/>
                      <w:szCs w:val="20"/>
                    </w:rPr>
                    <w:t> </w:t>
                  </w:r>
                </w:p>
              </w:tc>
              <w:tc>
                <w:tcPr>
                  <w:tcW w:w="5629" w:type="dxa"/>
                  <w:gridSpan w:val="5"/>
                  <w:tcBorders>
                    <w:top w:val="single" w:sz="6" w:space="0" w:color="auto"/>
                    <w:left w:val="nil"/>
                    <w:bottom w:val="single" w:sz="6" w:space="0" w:color="auto"/>
                    <w:right w:val="single" w:sz="6" w:space="0" w:color="auto"/>
                  </w:tcBorders>
                  <w:shd w:val="clear" w:color="auto" w:fill="FFFFFF" w:themeFill="background1"/>
                  <w:vAlign w:val="center"/>
                  <w:hideMark/>
                </w:tcPr>
                <w:p w14:paraId="74F4E024" w14:textId="77777777" w:rsidR="007C2492" w:rsidRPr="00442AA9" w:rsidRDefault="007C2492" w:rsidP="007C2492">
                  <w:pPr>
                    <w:spacing w:after="0" w:afterAutospacing="1" w:line="240" w:lineRule="auto"/>
                    <w:jc w:val="center"/>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Ethnic Categories</w:t>
                  </w:r>
                  <w:r w:rsidRPr="00442AA9">
                    <w:rPr>
                      <w:rFonts w:ascii="Arial" w:eastAsia="Times New Roman" w:hAnsi="Arial" w:cs="Arial"/>
                      <w:sz w:val="20"/>
                      <w:szCs w:val="20"/>
                    </w:rPr>
                    <w:t> </w:t>
                  </w:r>
                </w:p>
              </w:tc>
            </w:tr>
            <w:tr w:rsidR="007C2492" w:rsidRPr="00192CEF" w14:paraId="461B8200" w14:textId="77777777" w:rsidTr="009422D9">
              <w:trPr>
                <w:trHeight w:val="300"/>
              </w:trPr>
              <w:tc>
                <w:tcPr>
                  <w:tcW w:w="2381" w:type="dxa"/>
                  <w:vMerge/>
                  <w:tcBorders>
                    <w:top w:val="nil"/>
                    <w:left w:val="single" w:sz="6" w:space="0" w:color="auto"/>
                    <w:bottom w:val="single" w:sz="6" w:space="0" w:color="auto"/>
                    <w:right w:val="single" w:sz="6" w:space="0" w:color="auto"/>
                  </w:tcBorders>
                  <w:shd w:val="clear" w:color="auto" w:fill="FFFFFF" w:themeFill="background1"/>
                  <w:vAlign w:val="center"/>
                  <w:hideMark/>
                </w:tcPr>
                <w:p w14:paraId="66C796B4" w14:textId="77777777" w:rsidR="007C2492" w:rsidRPr="00442AA9" w:rsidRDefault="007C2492" w:rsidP="007C2492">
                  <w:pPr>
                    <w:spacing w:after="0" w:line="240" w:lineRule="auto"/>
                    <w:rPr>
                      <w:rFonts w:ascii="Times New Roman" w:eastAsia="Times New Roman" w:hAnsi="Times New Roman" w:cs="Times New Roman"/>
                      <w:sz w:val="20"/>
                      <w:szCs w:val="20"/>
                    </w:rPr>
                  </w:pPr>
                </w:p>
              </w:tc>
              <w:tc>
                <w:tcPr>
                  <w:tcW w:w="2571" w:type="dxa"/>
                  <w:gridSpan w:val="2"/>
                  <w:tcBorders>
                    <w:top w:val="single" w:sz="6" w:space="0" w:color="auto"/>
                    <w:left w:val="nil"/>
                    <w:bottom w:val="single" w:sz="6" w:space="0" w:color="auto"/>
                    <w:right w:val="single" w:sz="6" w:space="0" w:color="auto"/>
                  </w:tcBorders>
                  <w:shd w:val="clear" w:color="auto" w:fill="FFFFFF" w:themeFill="background1"/>
                  <w:vAlign w:val="center"/>
                  <w:hideMark/>
                </w:tcPr>
                <w:p w14:paraId="11ED5C06" w14:textId="77777777" w:rsidR="007C2492" w:rsidRPr="00442AA9" w:rsidRDefault="007C2492" w:rsidP="007C2492">
                  <w:pPr>
                    <w:spacing w:after="0" w:afterAutospacing="1" w:line="240" w:lineRule="auto"/>
                    <w:jc w:val="center"/>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Not</w:t>
                  </w:r>
                  <w:r w:rsidRPr="00442AA9">
                    <w:rPr>
                      <w:rFonts w:ascii="Arial" w:eastAsia="Times New Roman" w:hAnsi="Arial" w:cs="Arial"/>
                      <w:sz w:val="20"/>
                      <w:szCs w:val="20"/>
                    </w:rPr>
                    <w:t> </w:t>
                  </w:r>
                </w:p>
                <w:p w14:paraId="59F0037B" w14:textId="77777777" w:rsidR="007C2492" w:rsidRPr="00442AA9" w:rsidRDefault="007C2492" w:rsidP="007C2492">
                  <w:pPr>
                    <w:spacing w:after="0" w:afterAutospacing="1" w:line="240" w:lineRule="auto"/>
                    <w:jc w:val="center"/>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Hispanic or Latino</w:t>
                  </w:r>
                  <w:r w:rsidRPr="00442AA9">
                    <w:rPr>
                      <w:rFonts w:ascii="Arial" w:eastAsia="Times New Roman" w:hAnsi="Arial" w:cs="Arial"/>
                      <w:sz w:val="20"/>
                      <w:szCs w:val="20"/>
                    </w:rPr>
                    <w:t> </w:t>
                  </w:r>
                </w:p>
              </w:tc>
              <w:tc>
                <w:tcPr>
                  <w:tcW w:w="2001" w:type="dxa"/>
                  <w:gridSpan w:val="2"/>
                  <w:tcBorders>
                    <w:top w:val="single" w:sz="6" w:space="0" w:color="auto"/>
                    <w:left w:val="nil"/>
                    <w:bottom w:val="single" w:sz="6" w:space="0" w:color="auto"/>
                    <w:right w:val="single" w:sz="6" w:space="0" w:color="auto"/>
                  </w:tcBorders>
                  <w:shd w:val="clear" w:color="auto" w:fill="FFFFFF" w:themeFill="background1"/>
                  <w:vAlign w:val="center"/>
                  <w:hideMark/>
                </w:tcPr>
                <w:p w14:paraId="67C27374" w14:textId="77777777" w:rsidR="007C2492" w:rsidRPr="00442AA9" w:rsidRDefault="007C2492" w:rsidP="007C2492">
                  <w:pPr>
                    <w:spacing w:after="0" w:afterAutospacing="1" w:line="240" w:lineRule="auto"/>
                    <w:jc w:val="center"/>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Hispanic or Latino</w:t>
                  </w:r>
                  <w:r w:rsidRPr="00442AA9">
                    <w:rPr>
                      <w:rFonts w:ascii="Arial" w:eastAsia="Times New Roman" w:hAnsi="Arial" w:cs="Arial"/>
                      <w:sz w:val="20"/>
                      <w:szCs w:val="20"/>
                    </w:rPr>
                    <w:t> </w:t>
                  </w:r>
                </w:p>
              </w:tc>
              <w:tc>
                <w:tcPr>
                  <w:tcW w:w="1057" w:type="dxa"/>
                  <w:vMerge w:val="restart"/>
                  <w:tcBorders>
                    <w:top w:val="nil"/>
                    <w:left w:val="single" w:sz="6" w:space="0" w:color="auto"/>
                    <w:bottom w:val="single" w:sz="6" w:space="0" w:color="auto"/>
                    <w:right w:val="single" w:sz="6" w:space="0" w:color="auto"/>
                  </w:tcBorders>
                  <w:shd w:val="clear" w:color="auto" w:fill="FFFFFF" w:themeFill="background1"/>
                  <w:vAlign w:val="center"/>
                  <w:hideMark/>
                </w:tcPr>
                <w:p w14:paraId="29D406F4" w14:textId="77777777" w:rsidR="007C2492" w:rsidRPr="00442AA9" w:rsidRDefault="007C2492" w:rsidP="007C2492">
                  <w:pPr>
                    <w:spacing w:after="0" w:afterAutospacing="1" w:line="240" w:lineRule="auto"/>
                    <w:jc w:val="center"/>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Total</w:t>
                  </w:r>
                  <w:r w:rsidRPr="00442AA9">
                    <w:rPr>
                      <w:rFonts w:ascii="Arial" w:eastAsia="Times New Roman" w:hAnsi="Arial" w:cs="Arial"/>
                      <w:sz w:val="20"/>
                      <w:szCs w:val="20"/>
                    </w:rPr>
                    <w:t> </w:t>
                  </w:r>
                </w:p>
              </w:tc>
            </w:tr>
            <w:tr w:rsidR="007C2492" w:rsidRPr="00192CEF" w14:paraId="1862FF91" w14:textId="77777777" w:rsidTr="009422D9">
              <w:trPr>
                <w:trHeight w:val="285"/>
              </w:trPr>
              <w:tc>
                <w:tcPr>
                  <w:tcW w:w="2381" w:type="dxa"/>
                  <w:vMerge/>
                  <w:tcBorders>
                    <w:top w:val="nil"/>
                    <w:left w:val="single" w:sz="6" w:space="0" w:color="auto"/>
                    <w:bottom w:val="single" w:sz="6" w:space="0" w:color="auto"/>
                    <w:right w:val="single" w:sz="6" w:space="0" w:color="auto"/>
                  </w:tcBorders>
                  <w:shd w:val="clear" w:color="auto" w:fill="FFFFFF" w:themeFill="background1"/>
                  <w:vAlign w:val="center"/>
                  <w:hideMark/>
                </w:tcPr>
                <w:p w14:paraId="28571F28" w14:textId="77777777" w:rsidR="007C2492" w:rsidRPr="00442AA9" w:rsidRDefault="007C2492" w:rsidP="007C2492">
                  <w:pPr>
                    <w:spacing w:after="0" w:line="240" w:lineRule="auto"/>
                    <w:rPr>
                      <w:rFonts w:ascii="Times New Roman" w:eastAsia="Times New Roman" w:hAnsi="Times New Roman" w:cs="Times New Roman"/>
                      <w:sz w:val="20"/>
                      <w:szCs w:val="20"/>
                    </w:rPr>
                  </w:pPr>
                </w:p>
              </w:tc>
              <w:tc>
                <w:tcPr>
                  <w:tcW w:w="1456" w:type="dxa"/>
                  <w:tcBorders>
                    <w:top w:val="nil"/>
                    <w:left w:val="nil"/>
                    <w:bottom w:val="single" w:sz="6" w:space="0" w:color="auto"/>
                    <w:right w:val="single" w:sz="6" w:space="0" w:color="auto"/>
                  </w:tcBorders>
                  <w:shd w:val="clear" w:color="auto" w:fill="FFFFFF" w:themeFill="background1"/>
                  <w:vAlign w:val="center"/>
                  <w:hideMark/>
                </w:tcPr>
                <w:p w14:paraId="3152FD40" w14:textId="77777777" w:rsidR="007C2492" w:rsidRPr="00442AA9" w:rsidRDefault="007C2492" w:rsidP="007C2492">
                  <w:pPr>
                    <w:spacing w:after="0" w:afterAutospacing="1" w:line="240" w:lineRule="auto"/>
                    <w:jc w:val="center"/>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Female</w:t>
                  </w:r>
                  <w:r w:rsidRPr="00442AA9">
                    <w:rPr>
                      <w:rFonts w:ascii="Arial" w:eastAsia="Times New Roman" w:hAnsi="Arial" w:cs="Arial"/>
                      <w:sz w:val="20"/>
                      <w:szCs w:val="20"/>
                    </w:rPr>
                    <w:t> </w:t>
                  </w:r>
                </w:p>
              </w:tc>
              <w:tc>
                <w:tcPr>
                  <w:tcW w:w="1115" w:type="dxa"/>
                  <w:tcBorders>
                    <w:top w:val="nil"/>
                    <w:left w:val="nil"/>
                    <w:bottom w:val="single" w:sz="6" w:space="0" w:color="auto"/>
                    <w:right w:val="single" w:sz="6" w:space="0" w:color="auto"/>
                  </w:tcBorders>
                  <w:shd w:val="clear" w:color="auto" w:fill="FFFFFF" w:themeFill="background1"/>
                  <w:vAlign w:val="center"/>
                  <w:hideMark/>
                </w:tcPr>
                <w:p w14:paraId="57CA512C" w14:textId="77777777" w:rsidR="007C2492" w:rsidRPr="00442AA9" w:rsidRDefault="007C2492" w:rsidP="007C2492">
                  <w:pPr>
                    <w:spacing w:after="0" w:afterAutospacing="1" w:line="240" w:lineRule="auto"/>
                    <w:jc w:val="center"/>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Male</w:t>
                  </w:r>
                  <w:r w:rsidRPr="00442AA9">
                    <w:rPr>
                      <w:rFonts w:ascii="Arial" w:eastAsia="Times New Roman" w:hAnsi="Arial" w:cs="Arial"/>
                      <w:sz w:val="20"/>
                      <w:szCs w:val="20"/>
                    </w:rPr>
                    <w:t> </w:t>
                  </w:r>
                </w:p>
              </w:tc>
              <w:tc>
                <w:tcPr>
                  <w:tcW w:w="1242" w:type="dxa"/>
                  <w:tcBorders>
                    <w:top w:val="nil"/>
                    <w:left w:val="nil"/>
                    <w:bottom w:val="single" w:sz="6" w:space="0" w:color="auto"/>
                    <w:right w:val="single" w:sz="6" w:space="0" w:color="auto"/>
                  </w:tcBorders>
                  <w:shd w:val="clear" w:color="auto" w:fill="FFFFFF" w:themeFill="background1"/>
                  <w:vAlign w:val="center"/>
                  <w:hideMark/>
                </w:tcPr>
                <w:p w14:paraId="0798E56C" w14:textId="77777777" w:rsidR="007C2492" w:rsidRPr="00442AA9" w:rsidRDefault="007C2492" w:rsidP="007C2492">
                  <w:pPr>
                    <w:spacing w:after="0" w:afterAutospacing="1" w:line="240" w:lineRule="auto"/>
                    <w:jc w:val="center"/>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Female</w:t>
                  </w:r>
                  <w:r w:rsidRPr="00442AA9">
                    <w:rPr>
                      <w:rFonts w:ascii="Arial" w:eastAsia="Times New Roman" w:hAnsi="Arial" w:cs="Arial"/>
                      <w:sz w:val="20"/>
                      <w:szCs w:val="20"/>
                    </w:rPr>
                    <w:t> </w:t>
                  </w:r>
                </w:p>
              </w:tc>
              <w:tc>
                <w:tcPr>
                  <w:tcW w:w="759" w:type="dxa"/>
                  <w:tcBorders>
                    <w:top w:val="nil"/>
                    <w:left w:val="nil"/>
                    <w:bottom w:val="single" w:sz="6" w:space="0" w:color="auto"/>
                    <w:right w:val="single" w:sz="6" w:space="0" w:color="auto"/>
                  </w:tcBorders>
                  <w:shd w:val="clear" w:color="auto" w:fill="FFFFFF" w:themeFill="background1"/>
                  <w:vAlign w:val="center"/>
                  <w:hideMark/>
                </w:tcPr>
                <w:p w14:paraId="0FA60AF2" w14:textId="77777777" w:rsidR="007C2492" w:rsidRPr="00442AA9" w:rsidRDefault="007C2492" w:rsidP="007C2492">
                  <w:pPr>
                    <w:spacing w:after="0" w:afterAutospacing="1" w:line="240" w:lineRule="auto"/>
                    <w:jc w:val="center"/>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Male</w:t>
                  </w:r>
                  <w:r w:rsidRPr="00442AA9">
                    <w:rPr>
                      <w:rFonts w:ascii="Arial" w:eastAsia="Times New Roman" w:hAnsi="Arial" w:cs="Arial"/>
                      <w:sz w:val="20"/>
                      <w:szCs w:val="20"/>
                    </w:rPr>
                    <w:t> </w:t>
                  </w:r>
                </w:p>
              </w:tc>
              <w:tc>
                <w:tcPr>
                  <w:tcW w:w="1057" w:type="dxa"/>
                  <w:vMerge/>
                  <w:tcBorders>
                    <w:top w:val="nil"/>
                    <w:left w:val="single" w:sz="6" w:space="0" w:color="auto"/>
                    <w:bottom w:val="single" w:sz="6" w:space="0" w:color="auto"/>
                    <w:right w:val="single" w:sz="6" w:space="0" w:color="auto"/>
                  </w:tcBorders>
                  <w:shd w:val="clear" w:color="auto" w:fill="FFFFFF" w:themeFill="background1"/>
                  <w:vAlign w:val="center"/>
                  <w:hideMark/>
                </w:tcPr>
                <w:p w14:paraId="6FFEADEB" w14:textId="77777777" w:rsidR="007C2492" w:rsidRPr="00442AA9" w:rsidRDefault="007C2492" w:rsidP="007C2492">
                  <w:pPr>
                    <w:spacing w:after="0" w:line="240" w:lineRule="auto"/>
                    <w:rPr>
                      <w:rFonts w:ascii="Times New Roman" w:eastAsia="Times New Roman" w:hAnsi="Times New Roman" w:cs="Times New Roman"/>
                      <w:sz w:val="20"/>
                      <w:szCs w:val="20"/>
                    </w:rPr>
                  </w:pPr>
                </w:p>
              </w:tc>
            </w:tr>
            <w:tr w:rsidR="007C2492" w:rsidRPr="00192CEF" w14:paraId="31C790EC" w14:textId="77777777" w:rsidTr="009422D9">
              <w:trPr>
                <w:trHeight w:val="300"/>
              </w:trPr>
              <w:tc>
                <w:tcPr>
                  <w:tcW w:w="2381" w:type="dxa"/>
                  <w:tcBorders>
                    <w:top w:val="nil"/>
                    <w:left w:val="single" w:sz="6" w:space="0" w:color="auto"/>
                    <w:bottom w:val="single" w:sz="6" w:space="0" w:color="auto"/>
                    <w:right w:val="single" w:sz="6" w:space="0" w:color="auto"/>
                  </w:tcBorders>
                  <w:shd w:val="clear" w:color="auto" w:fill="FFFFFF" w:themeFill="background1"/>
                  <w:vAlign w:val="center"/>
                  <w:hideMark/>
                </w:tcPr>
                <w:p w14:paraId="28F3266F" w14:textId="77777777" w:rsidR="007C2492" w:rsidRPr="00442AA9" w:rsidRDefault="007C2492" w:rsidP="007C2492">
                  <w:pPr>
                    <w:spacing w:after="0" w:afterAutospacing="1" w:line="240" w:lineRule="auto"/>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American Indian / Alaska Native</w:t>
                  </w:r>
                  <w:r w:rsidRPr="00442AA9">
                    <w:rPr>
                      <w:rFonts w:ascii="Arial" w:eastAsia="Times New Roman" w:hAnsi="Arial" w:cs="Arial"/>
                      <w:sz w:val="20"/>
                      <w:szCs w:val="20"/>
                    </w:rPr>
                    <w:t> </w:t>
                  </w:r>
                </w:p>
              </w:tc>
              <w:tc>
                <w:tcPr>
                  <w:tcW w:w="1456" w:type="dxa"/>
                  <w:tcBorders>
                    <w:top w:val="nil"/>
                    <w:left w:val="nil"/>
                    <w:bottom w:val="single" w:sz="6" w:space="0" w:color="auto"/>
                    <w:right w:val="single" w:sz="6" w:space="0" w:color="auto"/>
                  </w:tcBorders>
                  <w:shd w:val="clear" w:color="auto" w:fill="FFFFFF" w:themeFill="background1"/>
                  <w:vAlign w:val="center"/>
                </w:tcPr>
                <w:p w14:paraId="1316321D"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115" w:type="dxa"/>
                  <w:tcBorders>
                    <w:top w:val="nil"/>
                    <w:left w:val="nil"/>
                    <w:bottom w:val="single" w:sz="6" w:space="0" w:color="auto"/>
                    <w:right w:val="single" w:sz="6" w:space="0" w:color="auto"/>
                  </w:tcBorders>
                  <w:shd w:val="clear" w:color="auto" w:fill="FFFFFF" w:themeFill="background1"/>
                  <w:vAlign w:val="center"/>
                </w:tcPr>
                <w:p w14:paraId="558D4871"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242" w:type="dxa"/>
                  <w:tcBorders>
                    <w:top w:val="nil"/>
                    <w:left w:val="nil"/>
                    <w:bottom w:val="single" w:sz="6" w:space="0" w:color="auto"/>
                    <w:right w:val="single" w:sz="6" w:space="0" w:color="auto"/>
                  </w:tcBorders>
                  <w:shd w:val="clear" w:color="auto" w:fill="FFFFFF" w:themeFill="background1"/>
                  <w:vAlign w:val="center"/>
                </w:tcPr>
                <w:p w14:paraId="282102F3"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759" w:type="dxa"/>
                  <w:tcBorders>
                    <w:top w:val="nil"/>
                    <w:left w:val="nil"/>
                    <w:bottom w:val="single" w:sz="6" w:space="0" w:color="auto"/>
                    <w:right w:val="single" w:sz="6" w:space="0" w:color="auto"/>
                  </w:tcBorders>
                  <w:shd w:val="clear" w:color="auto" w:fill="FFFFFF" w:themeFill="background1"/>
                  <w:vAlign w:val="center"/>
                </w:tcPr>
                <w:p w14:paraId="157AED56"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057" w:type="dxa"/>
                  <w:tcBorders>
                    <w:top w:val="nil"/>
                    <w:left w:val="nil"/>
                    <w:bottom w:val="single" w:sz="6" w:space="0" w:color="auto"/>
                    <w:right w:val="single" w:sz="6" w:space="0" w:color="auto"/>
                  </w:tcBorders>
                  <w:shd w:val="clear" w:color="auto" w:fill="FFFFFF" w:themeFill="background1"/>
                  <w:vAlign w:val="center"/>
                </w:tcPr>
                <w:p w14:paraId="27EFB38B"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r>
            <w:tr w:rsidR="007C2492" w:rsidRPr="00192CEF" w14:paraId="0823AEFC" w14:textId="77777777" w:rsidTr="009422D9">
              <w:trPr>
                <w:trHeight w:val="300"/>
              </w:trPr>
              <w:tc>
                <w:tcPr>
                  <w:tcW w:w="2381" w:type="dxa"/>
                  <w:tcBorders>
                    <w:top w:val="nil"/>
                    <w:left w:val="single" w:sz="6" w:space="0" w:color="auto"/>
                    <w:bottom w:val="single" w:sz="6" w:space="0" w:color="auto"/>
                    <w:right w:val="single" w:sz="6" w:space="0" w:color="auto"/>
                  </w:tcBorders>
                  <w:shd w:val="clear" w:color="auto" w:fill="FFFFFF" w:themeFill="background1"/>
                  <w:vAlign w:val="center"/>
                  <w:hideMark/>
                </w:tcPr>
                <w:p w14:paraId="500F74C4" w14:textId="77777777" w:rsidR="007C2492" w:rsidRPr="00442AA9" w:rsidRDefault="007C2492" w:rsidP="007C2492">
                  <w:pPr>
                    <w:spacing w:after="0" w:afterAutospacing="1" w:line="240" w:lineRule="auto"/>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Asian</w:t>
                  </w:r>
                  <w:r w:rsidRPr="00442AA9">
                    <w:rPr>
                      <w:rFonts w:ascii="Arial" w:eastAsia="Times New Roman" w:hAnsi="Arial" w:cs="Arial"/>
                      <w:sz w:val="20"/>
                      <w:szCs w:val="20"/>
                    </w:rPr>
                    <w:t> </w:t>
                  </w:r>
                </w:p>
              </w:tc>
              <w:tc>
                <w:tcPr>
                  <w:tcW w:w="1456" w:type="dxa"/>
                  <w:tcBorders>
                    <w:top w:val="nil"/>
                    <w:left w:val="nil"/>
                    <w:bottom w:val="single" w:sz="6" w:space="0" w:color="auto"/>
                    <w:right w:val="single" w:sz="6" w:space="0" w:color="auto"/>
                  </w:tcBorders>
                  <w:shd w:val="clear" w:color="auto" w:fill="FFFFFF" w:themeFill="background1"/>
                  <w:vAlign w:val="center"/>
                </w:tcPr>
                <w:p w14:paraId="7BFF6488"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115" w:type="dxa"/>
                  <w:tcBorders>
                    <w:top w:val="nil"/>
                    <w:left w:val="nil"/>
                    <w:bottom w:val="single" w:sz="6" w:space="0" w:color="auto"/>
                    <w:right w:val="single" w:sz="6" w:space="0" w:color="auto"/>
                  </w:tcBorders>
                  <w:shd w:val="clear" w:color="auto" w:fill="FFFFFF" w:themeFill="background1"/>
                  <w:vAlign w:val="center"/>
                </w:tcPr>
                <w:p w14:paraId="0FC0B3BD"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242" w:type="dxa"/>
                  <w:tcBorders>
                    <w:top w:val="nil"/>
                    <w:left w:val="nil"/>
                    <w:bottom w:val="single" w:sz="6" w:space="0" w:color="auto"/>
                    <w:right w:val="single" w:sz="6" w:space="0" w:color="auto"/>
                  </w:tcBorders>
                  <w:shd w:val="clear" w:color="auto" w:fill="FFFFFF" w:themeFill="background1"/>
                  <w:vAlign w:val="center"/>
                </w:tcPr>
                <w:p w14:paraId="6EBC16B9"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759" w:type="dxa"/>
                  <w:tcBorders>
                    <w:top w:val="nil"/>
                    <w:left w:val="nil"/>
                    <w:bottom w:val="single" w:sz="6" w:space="0" w:color="auto"/>
                    <w:right w:val="single" w:sz="6" w:space="0" w:color="auto"/>
                  </w:tcBorders>
                  <w:shd w:val="clear" w:color="auto" w:fill="FFFFFF" w:themeFill="background1"/>
                  <w:vAlign w:val="center"/>
                </w:tcPr>
                <w:p w14:paraId="40C0B8D5"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057" w:type="dxa"/>
                  <w:tcBorders>
                    <w:top w:val="nil"/>
                    <w:left w:val="nil"/>
                    <w:bottom w:val="single" w:sz="6" w:space="0" w:color="auto"/>
                    <w:right w:val="single" w:sz="6" w:space="0" w:color="auto"/>
                  </w:tcBorders>
                  <w:shd w:val="clear" w:color="auto" w:fill="FFFFFF" w:themeFill="background1"/>
                  <w:vAlign w:val="center"/>
                </w:tcPr>
                <w:p w14:paraId="3C7FA682"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r>
            <w:tr w:rsidR="007C2492" w:rsidRPr="00192CEF" w14:paraId="646B3392" w14:textId="77777777" w:rsidTr="009422D9">
              <w:trPr>
                <w:trHeight w:val="300"/>
              </w:trPr>
              <w:tc>
                <w:tcPr>
                  <w:tcW w:w="2381" w:type="dxa"/>
                  <w:tcBorders>
                    <w:top w:val="nil"/>
                    <w:left w:val="single" w:sz="6" w:space="0" w:color="auto"/>
                    <w:bottom w:val="single" w:sz="6" w:space="0" w:color="auto"/>
                    <w:right w:val="single" w:sz="6" w:space="0" w:color="auto"/>
                  </w:tcBorders>
                  <w:shd w:val="clear" w:color="auto" w:fill="FFFFFF" w:themeFill="background1"/>
                  <w:vAlign w:val="center"/>
                  <w:hideMark/>
                </w:tcPr>
                <w:p w14:paraId="5BFCA049" w14:textId="77777777" w:rsidR="007C2492" w:rsidRPr="00442AA9" w:rsidRDefault="007C2492" w:rsidP="007C2492">
                  <w:pPr>
                    <w:spacing w:after="0" w:afterAutospacing="1" w:line="240" w:lineRule="auto"/>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Native Hawaiian or other Pacific Islander</w:t>
                  </w:r>
                  <w:r w:rsidRPr="00442AA9">
                    <w:rPr>
                      <w:rFonts w:ascii="Arial" w:eastAsia="Times New Roman" w:hAnsi="Arial" w:cs="Arial"/>
                      <w:sz w:val="20"/>
                      <w:szCs w:val="20"/>
                    </w:rPr>
                    <w:t> </w:t>
                  </w:r>
                </w:p>
              </w:tc>
              <w:tc>
                <w:tcPr>
                  <w:tcW w:w="1456" w:type="dxa"/>
                  <w:tcBorders>
                    <w:top w:val="nil"/>
                    <w:left w:val="nil"/>
                    <w:bottom w:val="single" w:sz="6" w:space="0" w:color="auto"/>
                    <w:right w:val="single" w:sz="6" w:space="0" w:color="auto"/>
                  </w:tcBorders>
                  <w:shd w:val="clear" w:color="auto" w:fill="FFFFFF" w:themeFill="background1"/>
                  <w:vAlign w:val="center"/>
                </w:tcPr>
                <w:p w14:paraId="059DE6D7"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115" w:type="dxa"/>
                  <w:tcBorders>
                    <w:top w:val="nil"/>
                    <w:left w:val="nil"/>
                    <w:bottom w:val="single" w:sz="6" w:space="0" w:color="auto"/>
                    <w:right w:val="single" w:sz="6" w:space="0" w:color="auto"/>
                  </w:tcBorders>
                  <w:shd w:val="clear" w:color="auto" w:fill="FFFFFF" w:themeFill="background1"/>
                  <w:vAlign w:val="center"/>
                </w:tcPr>
                <w:p w14:paraId="15AD832D"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242" w:type="dxa"/>
                  <w:tcBorders>
                    <w:top w:val="nil"/>
                    <w:left w:val="nil"/>
                    <w:bottom w:val="single" w:sz="6" w:space="0" w:color="auto"/>
                    <w:right w:val="single" w:sz="6" w:space="0" w:color="auto"/>
                  </w:tcBorders>
                  <w:shd w:val="clear" w:color="auto" w:fill="FFFFFF" w:themeFill="background1"/>
                  <w:vAlign w:val="center"/>
                </w:tcPr>
                <w:p w14:paraId="3C8E0A3F"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759" w:type="dxa"/>
                  <w:tcBorders>
                    <w:top w:val="nil"/>
                    <w:left w:val="nil"/>
                    <w:bottom w:val="single" w:sz="6" w:space="0" w:color="auto"/>
                    <w:right w:val="single" w:sz="6" w:space="0" w:color="auto"/>
                  </w:tcBorders>
                  <w:shd w:val="clear" w:color="auto" w:fill="FFFFFF" w:themeFill="background1"/>
                  <w:vAlign w:val="center"/>
                </w:tcPr>
                <w:p w14:paraId="302BF5DE"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057" w:type="dxa"/>
                  <w:tcBorders>
                    <w:top w:val="nil"/>
                    <w:left w:val="nil"/>
                    <w:bottom w:val="single" w:sz="6" w:space="0" w:color="auto"/>
                    <w:right w:val="single" w:sz="6" w:space="0" w:color="auto"/>
                  </w:tcBorders>
                  <w:shd w:val="clear" w:color="auto" w:fill="FFFFFF" w:themeFill="background1"/>
                  <w:vAlign w:val="center"/>
                </w:tcPr>
                <w:p w14:paraId="21841D77"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r>
            <w:tr w:rsidR="007C2492" w:rsidRPr="00192CEF" w14:paraId="070084BD" w14:textId="77777777" w:rsidTr="009422D9">
              <w:trPr>
                <w:trHeight w:val="300"/>
              </w:trPr>
              <w:tc>
                <w:tcPr>
                  <w:tcW w:w="2381" w:type="dxa"/>
                  <w:tcBorders>
                    <w:top w:val="nil"/>
                    <w:left w:val="single" w:sz="6" w:space="0" w:color="auto"/>
                    <w:bottom w:val="single" w:sz="6" w:space="0" w:color="auto"/>
                    <w:right w:val="single" w:sz="6" w:space="0" w:color="auto"/>
                  </w:tcBorders>
                  <w:shd w:val="clear" w:color="auto" w:fill="FFFFFF" w:themeFill="background1"/>
                  <w:vAlign w:val="center"/>
                  <w:hideMark/>
                </w:tcPr>
                <w:p w14:paraId="7FA663F8" w14:textId="77777777" w:rsidR="007C2492" w:rsidRPr="00442AA9" w:rsidRDefault="007C2492" w:rsidP="007C2492">
                  <w:pPr>
                    <w:spacing w:after="0" w:afterAutospacing="1" w:line="240" w:lineRule="auto"/>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Black or African American</w:t>
                  </w:r>
                  <w:r w:rsidRPr="00442AA9">
                    <w:rPr>
                      <w:rFonts w:ascii="Arial" w:eastAsia="Times New Roman" w:hAnsi="Arial" w:cs="Arial"/>
                      <w:sz w:val="20"/>
                      <w:szCs w:val="20"/>
                    </w:rPr>
                    <w:t> </w:t>
                  </w:r>
                </w:p>
              </w:tc>
              <w:tc>
                <w:tcPr>
                  <w:tcW w:w="1456" w:type="dxa"/>
                  <w:tcBorders>
                    <w:top w:val="nil"/>
                    <w:left w:val="nil"/>
                    <w:bottom w:val="single" w:sz="6" w:space="0" w:color="auto"/>
                    <w:right w:val="single" w:sz="6" w:space="0" w:color="auto"/>
                  </w:tcBorders>
                  <w:shd w:val="clear" w:color="auto" w:fill="FFFFFF" w:themeFill="background1"/>
                  <w:vAlign w:val="center"/>
                </w:tcPr>
                <w:p w14:paraId="2D560B91"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115" w:type="dxa"/>
                  <w:tcBorders>
                    <w:top w:val="nil"/>
                    <w:left w:val="nil"/>
                    <w:bottom w:val="single" w:sz="6" w:space="0" w:color="auto"/>
                    <w:right w:val="single" w:sz="6" w:space="0" w:color="auto"/>
                  </w:tcBorders>
                  <w:shd w:val="clear" w:color="auto" w:fill="FFFFFF" w:themeFill="background1"/>
                  <w:vAlign w:val="center"/>
                </w:tcPr>
                <w:p w14:paraId="590697DC"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242" w:type="dxa"/>
                  <w:tcBorders>
                    <w:top w:val="nil"/>
                    <w:left w:val="nil"/>
                    <w:bottom w:val="single" w:sz="6" w:space="0" w:color="auto"/>
                    <w:right w:val="single" w:sz="6" w:space="0" w:color="auto"/>
                  </w:tcBorders>
                  <w:shd w:val="clear" w:color="auto" w:fill="FFFFFF" w:themeFill="background1"/>
                  <w:vAlign w:val="center"/>
                </w:tcPr>
                <w:p w14:paraId="6CFCB91F"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759" w:type="dxa"/>
                  <w:tcBorders>
                    <w:top w:val="nil"/>
                    <w:left w:val="nil"/>
                    <w:bottom w:val="single" w:sz="6" w:space="0" w:color="auto"/>
                    <w:right w:val="single" w:sz="6" w:space="0" w:color="auto"/>
                  </w:tcBorders>
                  <w:shd w:val="clear" w:color="auto" w:fill="FFFFFF" w:themeFill="background1"/>
                  <w:vAlign w:val="center"/>
                </w:tcPr>
                <w:p w14:paraId="3656D12D"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057" w:type="dxa"/>
                  <w:tcBorders>
                    <w:top w:val="nil"/>
                    <w:left w:val="nil"/>
                    <w:bottom w:val="single" w:sz="6" w:space="0" w:color="auto"/>
                    <w:right w:val="single" w:sz="6" w:space="0" w:color="auto"/>
                  </w:tcBorders>
                  <w:shd w:val="clear" w:color="auto" w:fill="FFFFFF" w:themeFill="background1"/>
                  <w:vAlign w:val="center"/>
                </w:tcPr>
                <w:p w14:paraId="3BA36904"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r>
            <w:tr w:rsidR="007C2492" w:rsidRPr="00192CEF" w14:paraId="40CCD3D5" w14:textId="77777777" w:rsidTr="009422D9">
              <w:trPr>
                <w:trHeight w:val="300"/>
              </w:trPr>
              <w:tc>
                <w:tcPr>
                  <w:tcW w:w="2381" w:type="dxa"/>
                  <w:tcBorders>
                    <w:top w:val="nil"/>
                    <w:left w:val="single" w:sz="6" w:space="0" w:color="auto"/>
                    <w:bottom w:val="single" w:sz="6" w:space="0" w:color="auto"/>
                    <w:right w:val="single" w:sz="6" w:space="0" w:color="auto"/>
                  </w:tcBorders>
                  <w:shd w:val="clear" w:color="auto" w:fill="FFFFFF" w:themeFill="background1"/>
                  <w:vAlign w:val="center"/>
                  <w:hideMark/>
                </w:tcPr>
                <w:p w14:paraId="39F108AC" w14:textId="77777777" w:rsidR="007C2492" w:rsidRPr="00442AA9" w:rsidRDefault="007C2492" w:rsidP="007C2492">
                  <w:pPr>
                    <w:spacing w:after="0" w:afterAutospacing="1" w:line="240" w:lineRule="auto"/>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White</w:t>
                  </w:r>
                  <w:r w:rsidRPr="00442AA9">
                    <w:rPr>
                      <w:rFonts w:ascii="Arial" w:eastAsia="Times New Roman" w:hAnsi="Arial" w:cs="Arial"/>
                      <w:sz w:val="20"/>
                      <w:szCs w:val="20"/>
                    </w:rPr>
                    <w:t> </w:t>
                  </w:r>
                </w:p>
              </w:tc>
              <w:tc>
                <w:tcPr>
                  <w:tcW w:w="1456" w:type="dxa"/>
                  <w:tcBorders>
                    <w:top w:val="nil"/>
                    <w:left w:val="nil"/>
                    <w:bottom w:val="single" w:sz="6" w:space="0" w:color="auto"/>
                    <w:right w:val="single" w:sz="6" w:space="0" w:color="auto"/>
                  </w:tcBorders>
                  <w:shd w:val="clear" w:color="auto" w:fill="FFFFFF" w:themeFill="background1"/>
                  <w:vAlign w:val="center"/>
                </w:tcPr>
                <w:p w14:paraId="6EE6894C"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115" w:type="dxa"/>
                  <w:tcBorders>
                    <w:top w:val="nil"/>
                    <w:left w:val="nil"/>
                    <w:bottom w:val="single" w:sz="6" w:space="0" w:color="auto"/>
                    <w:right w:val="single" w:sz="6" w:space="0" w:color="auto"/>
                  </w:tcBorders>
                  <w:shd w:val="clear" w:color="auto" w:fill="FFFFFF" w:themeFill="background1"/>
                  <w:vAlign w:val="center"/>
                </w:tcPr>
                <w:p w14:paraId="1D2E0825"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242" w:type="dxa"/>
                  <w:tcBorders>
                    <w:top w:val="nil"/>
                    <w:left w:val="nil"/>
                    <w:bottom w:val="single" w:sz="6" w:space="0" w:color="auto"/>
                    <w:right w:val="single" w:sz="6" w:space="0" w:color="auto"/>
                  </w:tcBorders>
                  <w:shd w:val="clear" w:color="auto" w:fill="FFFFFF" w:themeFill="background1"/>
                  <w:vAlign w:val="center"/>
                </w:tcPr>
                <w:p w14:paraId="09FB3DB3"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759" w:type="dxa"/>
                  <w:tcBorders>
                    <w:top w:val="nil"/>
                    <w:left w:val="nil"/>
                    <w:bottom w:val="single" w:sz="6" w:space="0" w:color="auto"/>
                    <w:right w:val="single" w:sz="6" w:space="0" w:color="auto"/>
                  </w:tcBorders>
                  <w:shd w:val="clear" w:color="auto" w:fill="FFFFFF" w:themeFill="background1"/>
                  <w:vAlign w:val="center"/>
                </w:tcPr>
                <w:p w14:paraId="067AAFBB"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057" w:type="dxa"/>
                  <w:tcBorders>
                    <w:top w:val="nil"/>
                    <w:left w:val="nil"/>
                    <w:bottom w:val="single" w:sz="6" w:space="0" w:color="auto"/>
                    <w:right w:val="single" w:sz="6" w:space="0" w:color="auto"/>
                  </w:tcBorders>
                  <w:shd w:val="clear" w:color="auto" w:fill="FFFFFF" w:themeFill="background1"/>
                  <w:vAlign w:val="center"/>
                </w:tcPr>
                <w:p w14:paraId="2BB45926"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r>
            <w:tr w:rsidR="007C2492" w:rsidRPr="00192CEF" w14:paraId="00190418" w14:textId="77777777" w:rsidTr="009422D9">
              <w:trPr>
                <w:trHeight w:val="300"/>
              </w:trPr>
              <w:tc>
                <w:tcPr>
                  <w:tcW w:w="2381" w:type="dxa"/>
                  <w:tcBorders>
                    <w:top w:val="nil"/>
                    <w:left w:val="single" w:sz="6" w:space="0" w:color="auto"/>
                    <w:bottom w:val="single" w:sz="6" w:space="0" w:color="auto"/>
                    <w:right w:val="single" w:sz="6" w:space="0" w:color="auto"/>
                  </w:tcBorders>
                  <w:shd w:val="clear" w:color="auto" w:fill="FFFFFF" w:themeFill="background1"/>
                  <w:vAlign w:val="center"/>
                  <w:hideMark/>
                </w:tcPr>
                <w:p w14:paraId="0CE761BB" w14:textId="57CE2AFD" w:rsidR="007C2492" w:rsidRPr="00442AA9" w:rsidRDefault="000A0FB2" w:rsidP="007C2492">
                  <w:pPr>
                    <w:spacing w:after="0" w:afterAutospacing="1" w:line="240" w:lineRule="auto"/>
                    <w:textAlignment w:val="baseline"/>
                    <w:rPr>
                      <w:rFonts w:ascii="Times New Roman" w:eastAsia="Times New Roman" w:hAnsi="Times New Roman" w:cs="Times New Roman"/>
                      <w:sz w:val="20"/>
                      <w:szCs w:val="20"/>
                    </w:rPr>
                  </w:pPr>
                  <w:r>
                    <w:rPr>
                      <w:rFonts w:ascii="Arial" w:eastAsia="Times New Roman" w:hAnsi="Arial" w:cs="Arial"/>
                      <w:b/>
                      <w:bCs/>
                      <w:color w:val="000000"/>
                      <w:sz w:val="20"/>
                      <w:szCs w:val="20"/>
                    </w:rPr>
                    <w:t xml:space="preserve">More than one </w:t>
                  </w:r>
                  <w:r w:rsidR="007C2492" w:rsidRPr="00442AA9">
                    <w:rPr>
                      <w:rFonts w:ascii="Arial" w:eastAsia="Times New Roman" w:hAnsi="Arial" w:cs="Arial"/>
                      <w:b/>
                      <w:bCs/>
                      <w:color w:val="000000"/>
                      <w:sz w:val="20"/>
                      <w:szCs w:val="20"/>
                    </w:rPr>
                    <w:t>race</w:t>
                  </w:r>
                  <w:r w:rsidR="007C2492" w:rsidRPr="00442AA9">
                    <w:rPr>
                      <w:rFonts w:ascii="Arial" w:eastAsia="Times New Roman" w:hAnsi="Arial" w:cs="Arial"/>
                      <w:sz w:val="20"/>
                      <w:szCs w:val="20"/>
                    </w:rPr>
                    <w:t> </w:t>
                  </w:r>
                </w:p>
              </w:tc>
              <w:tc>
                <w:tcPr>
                  <w:tcW w:w="1456" w:type="dxa"/>
                  <w:tcBorders>
                    <w:top w:val="nil"/>
                    <w:left w:val="nil"/>
                    <w:bottom w:val="single" w:sz="6" w:space="0" w:color="auto"/>
                    <w:right w:val="single" w:sz="6" w:space="0" w:color="auto"/>
                  </w:tcBorders>
                  <w:shd w:val="clear" w:color="auto" w:fill="FFFFFF" w:themeFill="background1"/>
                  <w:vAlign w:val="center"/>
                </w:tcPr>
                <w:p w14:paraId="239D0420"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115" w:type="dxa"/>
                  <w:tcBorders>
                    <w:top w:val="nil"/>
                    <w:left w:val="nil"/>
                    <w:bottom w:val="single" w:sz="6" w:space="0" w:color="auto"/>
                    <w:right w:val="single" w:sz="6" w:space="0" w:color="auto"/>
                  </w:tcBorders>
                  <w:shd w:val="clear" w:color="auto" w:fill="FFFFFF" w:themeFill="background1"/>
                  <w:vAlign w:val="center"/>
                </w:tcPr>
                <w:p w14:paraId="59B3F426"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242" w:type="dxa"/>
                  <w:tcBorders>
                    <w:top w:val="nil"/>
                    <w:left w:val="nil"/>
                    <w:bottom w:val="single" w:sz="6" w:space="0" w:color="auto"/>
                    <w:right w:val="single" w:sz="6" w:space="0" w:color="auto"/>
                  </w:tcBorders>
                  <w:shd w:val="clear" w:color="auto" w:fill="FFFFFF" w:themeFill="background1"/>
                  <w:vAlign w:val="center"/>
                </w:tcPr>
                <w:p w14:paraId="67AA3C4E"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759" w:type="dxa"/>
                  <w:tcBorders>
                    <w:top w:val="nil"/>
                    <w:left w:val="nil"/>
                    <w:bottom w:val="single" w:sz="6" w:space="0" w:color="auto"/>
                    <w:right w:val="single" w:sz="6" w:space="0" w:color="auto"/>
                  </w:tcBorders>
                  <w:shd w:val="clear" w:color="auto" w:fill="FFFFFF" w:themeFill="background1"/>
                  <w:vAlign w:val="center"/>
                </w:tcPr>
                <w:p w14:paraId="08D868C3"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057" w:type="dxa"/>
                  <w:tcBorders>
                    <w:top w:val="nil"/>
                    <w:left w:val="nil"/>
                    <w:bottom w:val="single" w:sz="6" w:space="0" w:color="auto"/>
                    <w:right w:val="single" w:sz="6" w:space="0" w:color="auto"/>
                  </w:tcBorders>
                  <w:shd w:val="clear" w:color="auto" w:fill="FFFFFF" w:themeFill="background1"/>
                  <w:vAlign w:val="center"/>
                </w:tcPr>
                <w:p w14:paraId="7137ADF2"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r>
            <w:tr w:rsidR="007C2492" w:rsidRPr="00192CEF" w14:paraId="3BF613DD" w14:textId="77777777" w:rsidTr="009422D9">
              <w:trPr>
                <w:trHeight w:val="465"/>
              </w:trPr>
              <w:tc>
                <w:tcPr>
                  <w:tcW w:w="2381" w:type="dxa"/>
                  <w:tcBorders>
                    <w:top w:val="nil"/>
                    <w:left w:val="single" w:sz="6" w:space="0" w:color="auto"/>
                    <w:bottom w:val="single" w:sz="6" w:space="0" w:color="auto"/>
                    <w:right w:val="single" w:sz="6" w:space="0" w:color="auto"/>
                  </w:tcBorders>
                  <w:shd w:val="clear" w:color="auto" w:fill="FFFFFF" w:themeFill="background1"/>
                  <w:vAlign w:val="center"/>
                  <w:hideMark/>
                </w:tcPr>
                <w:p w14:paraId="5ABEC4D7" w14:textId="77777777" w:rsidR="007C2492" w:rsidRPr="00442AA9" w:rsidRDefault="007C2492" w:rsidP="007C2492">
                  <w:pPr>
                    <w:spacing w:after="0" w:afterAutospacing="1" w:line="240" w:lineRule="auto"/>
                    <w:textAlignment w:val="baseline"/>
                    <w:rPr>
                      <w:rFonts w:ascii="Times New Roman" w:eastAsia="Times New Roman" w:hAnsi="Times New Roman" w:cs="Times New Roman"/>
                      <w:sz w:val="20"/>
                      <w:szCs w:val="20"/>
                    </w:rPr>
                  </w:pPr>
                  <w:r w:rsidRPr="00442AA9">
                    <w:rPr>
                      <w:rFonts w:ascii="Arial" w:eastAsia="Times New Roman" w:hAnsi="Arial" w:cs="Arial"/>
                      <w:b/>
                      <w:bCs/>
                      <w:color w:val="000000"/>
                      <w:sz w:val="20"/>
                      <w:szCs w:val="20"/>
                    </w:rPr>
                    <w:t>Total</w:t>
                  </w:r>
                  <w:r w:rsidRPr="00442AA9">
                    <w:rPr>
                      <w:rFonts w:ascii="Arial" w:eastAsia="Times New Roman" w:hAnsi="Arial" w:cs="Arial"/>
                      <w:sz w:val="20"/>
                      <w:szCs w:val="20"/>
                    </w:rPr>
                    <w:t> </w:t>
                  </w:r>
                </w:p>
              </w:tc>
              <w:tc>
                <w:tcPr>
                  <w:tcW w:w="1456" w:type="dxa"/>
                  <w:tcBorders>
                    <w:top w:val="nil"/>
                    <w:left w:val="nil"/>
                    <w:bottom w:val="single" w:sz="6" w:space="0" w:color="auto"/>
                    <w:right w:val="single" w:sz="6" w:space="0" w:color="auto"/>
                  </w:tcBorders>
                  <w:shd w:val="clear" w:color="auto" w:fill="FFFFFF" w:themeFill="background1"/>
                  <w:vAlign w:val="center"/>
                </w:tcPr>
                <w:p w14:paraId="639247D1"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115" w:type="dxa"/>
                  <w:tcBorders>
                    <w:top w:val="nil"/>
                    <w:left w:val="nil"/>
                    <w:bottom w:val="single" w:sz="6" w:space="0" w:color="auto"/>
                    <w:right w:val="single" w:sz="6" w:space="0" w:color="auto"/>
                  </w:tcBorders>
                  <w:shd w:val="clear" w:color="auto" w:fill="FFFFFF" w:themeFill="background1"/>
                  <w:vAlign w:val="center"/>
                </w:tcPr>
                <w:p w14:paraId="7DDA10FC"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242" w:type="dxa"/>
                  <w:tcBorders>
                    <w:top w:val="nil"/>
                    <w:left w:val="nil"/>
                    <w:bottom w:val="single" w:sz="6" w:space="0" w:color="auto"/>
                    <w:right w:val="single" w:sz="6" w:space="0" w:color="auto"/>
                  </w:tcBorders>
                  <w:shd w:val="clear" w:color="auto" w:fill="FFFFFF" w:themeFill="background1"/>
                  <w:vAlign w:val="center"/>
                </w:tcPr>
                <w:p w14:paraId="31CAA19D"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759" w:type="dxa"/>
                  <w:tcBorders>
                    <w:top w:val="nil"/>
                    <w:left w:val="nil"/>
                    <w:bottom w:val="single" w:sz="6" w:space="0" w:color="auto"/>
                    <w:right w:val="single" w:sz="6" w:space="0" w:color="auto"/>
                  </w:tcBorders>
                  <w:shd w:val="clear" w:color="auto" w:fill="FFFFFF" w:themeFill="background1"/>
                  <w:vAlign w:val="center"/>
                </w:tcPr>
                <w:p w14:paraId="45A6C67F"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c>
                <w:tcPr>
                  <w:tcW w:w="1057" w:type="dxa"/>
                  <w:tcBorders>
                    <w:top w:val="nil"/>
                    <w:left w:val="nil"/>
                    <w:bottom w:val="single" w:sz="6" w:space="0" w:color="auto"/>
                    <w:right w:val="single" w:sz="6" w:space="0" w:color="auto"/>
                  </w:tcBorders>
                  <w:shd w:val="clear" w:color="auto" w:fill="FFFFFF" w:themeFill="background1"/>
                  <w:vAlign w:val="center"/>
                </w:tcPr>
                <w:p w14:paraId="2A19D466" w14:textId="77777777" w:rsidR="007C2492" w:rsidRPr="00192CEF" w:rsidRDefault="007C2492" w:rsidP="007C2492">
                  <w:pPr>
                    <w:spacing w:after="0" w:afterAutospacing="1" w:line="240" w:lineRule="auto"/>
                    <w:jc w:val="center"/>
                    <w:textAlignment w:val="baseline"/>
                    <w:rPr>
                      <w:rFonts w:ascii="Times New Roman" w:eastAsia="Times New Roman" w:hAnsi="Times New Roman" w:cs="Times New Roman"/>
                      <w:sz w:val="24"/>
                      <w:szCs w:val="24"/>
                    </w:rPr>
                  </w:pPr>
                </w:p>
              </w:tc>
            </w:tr>
          </w:tbl>
          <w:p w14:paraId="1E283865" w14:textId="3ACAAC47" w:rsidR="00701998" w:rsidRPr="00192CEF" w:rsidRDefault="00701998" w:rsidP="00192CEF">
            <w:pPr>
              <w:textAlignment w:val="baseline"/>
              <w:rPr>
                <w:rFonts w:ascii="Segoe UI" w:eastAsia="Times New Roman" w:hAnsi="Segoe UI" w:cs="Segoe UI"/>
                <w:sz w:val="18"/>
                <w:szCs w:val="18"/>
              </w:rPr>
            </w:pPr>
          </w:p>
        </w:tc>
      </w:tr>
      <w:tr w:rsidR="00EA7686" w:rsidRPr="004C0EEA" w14:paraId="1C81B407" w14:textId="77777777" w:rsidTr="008C7AA7">
        <w:tc>
          <w:tcPr>
            <w:tcW w:w="1397" w:type="dxa"/>
          </w:tcPr>
          <w:p w14:paraId="40105491" w14:textId="1B540D8B" w:rsidR="00EA7686" w:rsidRPr="004C0EEA" w:rsidRDefault="446C2116" w:rsidP="446C2116">
            <w:pPr>
              <w:rPr>
                <w:rFonts w:ascii="Arial" w:hAnsi="Arial" w:cs="Arial"/>
                <w:sz w:val="16"/>
                <w:szCs w:val="16"/>
              </w:rPr>
            </w:pPr>
            <w:r w:rsidRPr="446C2116">
              <w:rPr>
                <w:rFonts w:ascii="Arial" w:hAnsi="Arial" w:cs="Arial"/>
                <w:sz w:val="16"/>
                <w:szCs w:val="16"/>
              </w:rPr>
              <w:t>Using existing dataset (Y/N)</w:t>
            </w:r>
          </w:p>
        </w:tc>
        <w:tc>
          <w:tcPr>
            <w:tcW w:w="9393" w:type="dxa"/>
            <w:shd w:val="clear" w:color="auto" w:fill="auto"/>
          </w:tcPr>
          <w:p w14:paraId="4D890495" w14:textId="6562D65D" w:rsidR="00EA6686" w:rsidRPr="00EA6686" w:rsidRDefault="00EA6686" w:rsidP="446C2116">
            <w:pPr>
              <w:rPr>
                <w:rFonts w:ascii="Arial" w:hAnsi="Arial" w:cs="Arial"/>
              </w:rPr>
            </w:pPr>
          </w:p>
        </w:tc>
      </w:tr>
      <w:tr w:rsidR="00EA7686" w:rsidRPr="004C0EEA" w14:paraId="657EA64F" w14:textId="77777777" w:rsidTr="008C7AA7">
        <w:tc>
          <w:tcPr>
            <w:tcW w:w="1397" w:type="dxa"/>
          </w:tcPr>
          <w:p w14:paraId="36E43999" w14:textId="7B529B99" w:rsidR="00EA7686" w:rsidRPr="004C0EEA" w:rsidRDefault="003C74DC" w:rsidP="02158075">
            <w:pPr>
              <w:rPr>
                <w:rFonts w:ascii="Arial" w:hAnsi="Arial" w:cs="Arial"/>
                <w:sz w:val="16"/>
                <w:szCs w:val="16"/>
              </w:rPr>
            </w:pPr>
            <w:r>
              <w:rPr>
                <w:rFonts w:ascii="Arial" w:hAnsi="Arial" w:cs="Arial"/>
                <w:sz w:val="16"/>
                <w:szCs w:val="16"/>
              </w:rPr>
              <w:t>E</w:t>
            </w:r>
            <w:r w:rsidR="02158075" w:rsidRPr="02158075">
              <w:rPr>
                <w:rFonts w:ascii="Arial" w:hAnsi="Arial" w:cs="Arial"/>
                <w:sz w:val="16"/>
                <w:szCs w:val="16"/>
              </w:rPr>
              <w:t xml:space="preserve">nrollment location (Domestic or International; if International </w:t>
            </w:r>
            <w:r w:rsidR="02158075" w:rsidRPr="02158075">
              <w:rPr>
                <w:rFonts w:ascii="Arial" w:hAnsi="Arial" w:cs="Arial"/>
                <w:sz w:val="16"/>
                <w:szCs w:val="16"/>
              </w:rPr>
              <w:lastRenderedPageBreak/>
              <w:t>need country(</w:t>
            </w:r>
            <w:proofErr w:type="spellStart"/>
            <w:r w:rsidR="02158075" w:rsidRPr="02158075">
              <w:rPr>
                <w:rFonts w:ascii="Arial" w:hAnsi="Arial" w:cs="Arial"/>
                <w:sz w:val="16"/>
                <w:szCs w:val="16"/>
              </w:rPr>
              <w:t>ies</w:t>
            </w:r>
            <w:proofErr w:type="spellEnd"/>
            <w:r w:rsidR="02158075" w:rsidRPr="02158075">
              <w:rPr>
                <w:rFonts w:ascii="Arial" w:hAnsi="Arial" w:cs="Arial"/>
                <w:sz w:val="16"/>
                <w:szCs w:val="16"/>
              </w:rPr>
              <w:t xml:space="preserve">)) </w:t>
            </w:r>
          </w:p>
        </w:tc>
        <w:tc>
          <w:tcPr>
            <w:tcW w:w="9393" w:type="dxa"/>
            <w:shd w:val="clear" w:color="auto" w:fill="auto"/>
          </w:tcPr>
          <w:p w14:paraId="6C82803D" w14:textId="1BC697BC" w:rsidR="00EA7686" w:rsidRPr="00EA6686" w:rsidRDefault="00EA7686" w:rsidP="446C2116">
            <w:pPr>
              <w:rPr>
                <w:rFonts w:ascii="Arial" w:hAnsi="Arial" w:cs="Arial"/>
              </w:rPr>
            </w:pPr>
          </w:p>
        </w:tc>
      </w:tr>
      <w:tr w:rsidR="00BF5B02" w:rsidRPr="004C0EEA" w14:paraId="0451F605" w14:textId="77777777" w:rsidTr="008C7AA7">
        <w:tc>
          <w:tcPr>
            <w:tcW w:w="1397" w:type="dxa"/>
          </w:tcPr>
          <w:p w14:paraId="6605F3D9" w14:textId="0732BC26" w:rsidR="00BF5B02" w:rsidRDefault="00BF5B02" w:rsidP="02158075">
            <w:pPr>
              <w:rPr>
                <w:rFonts w:ascii="Arial" w:hAnsi="Arial" w:cs="Arial"/>
                <w:sz w:val="16"/>
                <w:szCs w:val="16"/>
              </w:rPr>
            </w:pPr>
            <w:r>
              <w:rPr>
                <w:rFonts w:ascii="Arial" w:hAnsi="Arial" w:cs="Arial"/>
                <w:sz w:val="16"/>
                <w:szCs w:val="16"/>
              </w:rPr>
              <w:t>Comments (up to 500 characters if needed to explain planned enrollment)</w:t>
            </w:r>
          </w:p>
        </w:tc>
        <w:tc>
          <w:tcPr>
            <w:tcW w:w="9393" w:type="dxa"/>
            <w:shd w:val="clear" w:color="auto" w:fill="auto"/>
          </w:tcPr>
          <w:p w14:paraId="0D68B0C4" w14:textId="77777777" w:rsidR="00BF5B02" w:rsidRPr="00EA6686" w:rsidRDefault="00BF5B02" w:rsidP="446C2116">
            <w:pPr>
              <w:rPr>
                <w:rFonts w:ascii="Arial" w:hAnsi="Arial" w:cs="Arial"/>
              </w:rPr>
            </w:pPr>
          </w:p>
        </w:tc>
      </w:tr>
    </w:tbl>
    <w:p w14:paraId="129C196C" w14:textId="77777777" w:rsidR="004C0EEA" w:rsidRDefault="004C0EEA">
      <w:pPr>
        <w:rPr>
          <w:rFonts w:ascii="Arial" w:hAnsi="Arial" w:cs="Arial"/>
          <w:b/>
        </w:rPr>
      </w:pPr>
    </w:p>
    <w:p w14:paraId="09880E0B" w14:textId="77777777" w:rsidR="00CD18B9" w:rsidRDefault="446C2116" w:rsidP="446C2116">
      <w:pPr>
        <w:rPr>
          <w:rFonts w:ascii="Arial" w:hAnsi="Arial" w:cs="Arial"/>
          <w:b/>
          <w:bCs/>
        </w:rPr>
      </w:pPr>
      <w:r w:rsidRPr="446C2116">
        <w:rPr>
          <w:rFonts w:ascii="Arial" w:hAnsi="Arial" w:cs="Arial"/>
          <w:b/>
          <w:bCs/>
        </w:rPr>
        <w:t>Section 3 – Protection and Monitoring Plans</w:t>
      </w:r>
    </w:p>
    <w:tbl>
      <w:tblPr>
        <w:tblStyle w:val="TableGrid"/>
        <w:tblW w:w="0" w:type="auto"/>
        <w:tblLook w:val="04A0" w:firstRow="1" w:lastRow="0" w:firstColumn="1" w:lastColumn="0" w:noHBand="0" w:noVBand="1"/>
      </w:tblPr>
      <w:tblGrid>
        <w:gridCol w:w="2065"/>
        <w:gridCol w:w="8725"/>
      </w:tblGrid>
      <w:tr w:rsidR="00CD18B9" w:rsidRPr="004C0EEA" w14:paraId="49329E94" w14:textId="77777777" w:rsidTr="002533AF">
        <w:tc>
          <w:tcPr>
            <w:tcW w:w="2065" w:type="dxa"/>
          </w:tcPr>
          <w:p w14:paraId="438F6C40" w14:textId="51B3B410" w:rsidR="00CD18B9" w:rsidRPr="004C0EEA" w:rsidRDefault="446C2116" w:rsidP="008040E5">
            <w:pPr>
              <w:rPr>
                <w:rFonts w:ascii="Arial" w:hAnsi="Arial" w:cs="Arial"/>
                <w:sz w:val="16"/>
                <w:szCs w:val="16"/>
              </w:rPr>
            </w:pPr>
            <w:r w:rsidRPr="446C2116">
              <w:rPr>
                <w:rFonts w:ascii="Arial" w:hAnsi="Arial" w:cs="Arial"/>
                <w:sz w:val="16"/>
                <w:szCs w:val="16"/>
              </w:rPr>
              <w:t>3.1 Protection of human subjects</w:t>
            </w:r>
            <w:r w:rsidR="007C2492">
              <w:rPr>
                <w:rFonts w:ascii="Arial" w:hAnsi="Arial" w:cs="Arial"/>
                <w:sz w:val="16"/>
                <w:szCs w:val="16"/>
              </w:rPr>
              <w:t xml:space="preserve"> (no character</w:t>
            </w:r>
            <w:r w:rsidR="008040E5">
              <w:rPr>
                <w:rFonts w:ascii="Arial" w:hAnsi="Arial" w:cs="Arial"/>
                <w:sz w:val="16"/>
                <w:szCs w:val="16"/>
              </w:rPr>
              <w:t>,</w:t>
            </w:r>
            <w:r w:rsidR="007C2492">
              <w:rPr>
                <w:rFonts w:ascii="Arial" w:hAnsi="Arial" w:cs="Arial"/>
                <w:sz w:val="16"/>
                <w:szCs w:val="16"/>
              </w:rPr>
              <w:t xml:space="preserve"> word or page limitations)</w:t>
            </w:r>
          </w:p>
        </w:tc>
        <w:tc>
          <w:tcPr>
            <w:tcW w:w="8725" w:type="dxa"/>
          </w:tcPr>
          <w:p w14:paraId="6931509A" w14:textId="4F229492" w:rsidR="00CD18B9" w:rsidRDefault="446C2116" w:rsidP="007C2492">
            <w:pPr>
              <w:rPr>
                <w:rFonts w:ascii="Arial" w:hAnsi="Arial" w:cs="Arial"/>
                <w:sz w:val="16"/>
                <w:szCs w:val="16"/>
              </w:rPr>
            </w:pPr>
            <w:r w:rsidRPr="007C2492">
              <w:rPr>
                <w:rFonts w:ascii="Arial" w:hAnsi="Arial" w:cs="Arial"/>
                <w:sz w:val="16"/>
                <w:szCs w:val="16"/>
              </w:rPr>
              <w:t>File Required</w:t>
            </w:r>
            <w:r w:rsidR="003D4FE9" w:rsidRPr="007C2492">
              <w:rPr>
                <w:rFonts w:ascii="Arial" w:hAnsi="Arial" w:cs="Arial"/>
                <w:sz w:val="16"/>
                <w:szCs w:val="16"/>
              </w:rPr>
              <w:t xml:space="preserve"> </w:t>
            </w:r>
            <w:r w:rsidR="008C7AA7">
              <w:rPr>
                <w:rFonts w:ascii="Arial" w:hAnsi="Arial" w:cs="Arial"/>
                <w:b/>
              </w:rPr>
              <w:t>[</w:t>
            </w:r>
            <w:r w:rsidR="008C7AA7" w:rsidRPr="008D4D45">
              <w:rPr>
                <w:rFonts w:ascii="Arial" w:hAnsi="Arial" w:cs="Arial"/>
                <w:b/>
              </w:rPr>
              <w:t>attach</w:t>
            </w:r>
            <w:r w:rsidR="008C7AA7">
              <w:rPr>
                <w:rFonts w:ascii="Arial" w:hAnsi="Arial" w:cs="Arial"/>
                <w:b/>
              </w:rPr>
              <w:t>ment</w:t>
            </w:r>
            <w:r w:rsidR="008C7AA7" w:rsidRPr="008D4D45">
              <w:rPr>
                <w:rFonts w:ascii="Arial" w:hAnsi="Arial" w:cs="Arial"/>
                <w:b/>
              </w:rPr>
              <w:t>]</w:t>
            </w:r>
          </w:p>
          <w:p w14:paraId="120F51F7" w14:textId="77777777" w:rsidR="00442AA9" w:rsidRPr="007C2492" w:rsidRDefault="00442AA9" w:rsidP="007C2492">
            <w:pPr>
              <w:rPr>
                <w:rFonts w:ascii="Arial" w:hAnsi="Arial" w:cs="Arial"/>
                <w:b/>
              </w:rPr>
            </w:pPr>
          </w:p>
          <w:p w14:paraId="63F1ECEE" w14:textId="3078611E" w:rsidR="00E04A2E" w:rsidRPr="007B0814" w:rsidRDefault="002A4767" w:rsidP="00025D43">
            <w:pPr>
              <w:rPr>
                <w:rFonts w:ascii="Arial" w:hAnsi="Arial" w:cs="Arial"/>
                <w:sz w:val="20"/>
                <w:szCs w:val="20"/>
              </w:rPr>
            </w:pPr>
            <w:r w:rsidRPr="007B0814">
              <w:rPr>
                <w:rFonts w:ascii="Arial" w:hAnsi="Arial" w:cs="Arial"/>
                <w:sz w:val="20"/>
                <w:szCs w:val="20"/>
              </w:rPr>
              <w:t>Describe the following:</w:t>
            </w:r>
          </w:p>
          <w:p w14:paraId="66BBC2BA" w14:textId="24A25368" w:rsidR="00717B3E" w:rsidRPr="007B0814" w:rsidRDefault="00717B3E" w:rsidP="00025D43">
            <w:pPr>
              <w:rPr>
                <w:rFonts w:ascii="Arial" w:hAnsi="Arial" w:cs="Arial"/>
                <w:sz w:val="20"/>
                <w:szCs w:val="20"/>
              </w:rPr>
            </w:pPr>
            <w:r w:rsidRPr="007B0814">
              <w:rPr>
                <w:rFonts w:ascii="Arial" w:hAnsi="Arial" w:cs="Arial"/>
                <w:sz w:val="20"/>
                <w:szCs w:val="20"/>
              </w:rPr>
              <w:t>Risks to Human Subjects:</w:t>
            </w:r>
          </w:p>
          <w:p w14:paraId="00FA5BE9" w14:textId="326E2F32" w:rsidR="007C2492" w:rsidRPr="007B0814" w:rsidRDefault="00717B3E" w:rsidP="007C2492">
            <w:pPr>
              <w:pStyle w:val="ListParagraph"/>
              <w:numPr>
                <w:ilvl w:val="0"/>
                <w:numId w:val="30"/>
              </w:numPr>
              <w:rPr>
                <w:rFonts w:ascii="Arial" w:hAnsi="Arial" w:cs="Arial"/>
                <w:sz w:val="20"/>
                <w:szCs w:val="20"/>
              </w:rPr>
            </w:pPr>
            <w:r w:rsidRPr="007B0814">
              <w:rPr>
                <w:rFonts w:ascii="Arial" w:hAnsi="Arial" w:cs="Arial"/>
                <w:sz w:val="20"/>
                <w:szCs w:val="20"/>
              </w:rPr>
              <w:t>Human Subjects I</w:t>
            </w:r>
            <w:r w:rsidR="007C2492" w:rsidRPr="007B0814">
              <w:rPr>
                <w:rFonts w:ascii="Arial" w:hAnsi="Arial" w:cs="Arial"/>
                <w:sz w:val="20"/>
                <w:szCs w:val="20"/>
              </w:rPr>
              <w:t>nvolvement, Characteristics</w:t>
            </w:r>
            <w:r w:rsidR="00BE4766" w:rsidRPr="007B0814">
              <w:rPr>
                <w:rFonts w:ascii="Arial" w:hAnsi="Arial" w:cs="Arial"/>
                <w:sz w:val="20"/>
                <w:szCs w:val="20"/>
              </w:rPr>
              <w:t xml:space="preserve"> (I/E)</w:t>
            </w:r>
            <w:r w:rsidR="007C2492" w:rsidRPr="007B0814">
              <w:rPr>
                <w:rFonts w:ascii="Arial" w:hAnsi="Arial" w:cs="Arial"/>
                <w:sz w:val="20"/>
                <w:szCs w:val="20"/>
              </w:rPr>
              <w:t xml:space="preserve"> </w:t>
            </w:r>
          </w:p>
          <w:p w14:paraId="02667B33" w14:textId="459FCD32" w:rsidR="00717B3E" w:rsidRPr="007B0814" w:rsidRDefault="00717B3E" w:rsidP="007C2492">
            <w:pPr>
              <w:pStyle w:val="ListParagraph"/>
              <w:numPr>
                <w:ilvl w:val="0"/>
                <w:numId w:val="30"/>
              </w:numPr>
              <w:rPr>
                <w:rFonts w:ascii="Arial" w:hAnsi="Arial" w:cs="Arial"/>
                <w:sz w:val="20"/>
                <w:szCs w:val="20"/>
              </w:rPr>
            </w:pPr>
            <w:r w:rsidRPr="007B0814">
              <w:rPr>
                <w:rFonts w:ascii="Arial" w:hAnsi="Arial" w:cs="Arial"/>
                <w:sz w:val="20"/>
                <w:szCs w:val="20"/>
              </w:rPr>
              <w:t>Study Design</w:t>
            </w:r>
            <w:r w:rsidR="00BE4766" w:rsidRPr="007B0814">
              <w:rPr>
                <w:rFonts w:ascii="Arial" w:hAnsi="Arial" w:cs="Arial"/>
                <w:sz w:val="20"/>
                <w:szCs w:val="20"/>
              </w:rPr>
              <w:t xml:space="preserve"> (enrollment #s, randomization)</w:t>
            </w:r>
          </w:p>
          <w:p w14:paraId="7D1B974A" w14:textId="77777777" w:rsidR="007C2492" w:rsidRPr="007B0814" w:rsidRDefault="007C2492" w:rsidP="007C2492">
            <w:pPr>
              <w:pStyle w:val="ListParagraph"/>
              <w:numPr>
                <w:ilvl w:val="0"/>
                <w:numId w:val="30"/>
              </w:numPr>
              <w:rPr>
                <w:rFonts w:ascii="Arial" w:hAnsi="Arial" w:cs="Arial"/>
                <w:sz w:val="20"/>
                <w:szCs w:val="20"/>
              </w:rPr>
            </w:pPr>
            <w:r w:rsidRPr="007B0814">
              <w:rPr>
                <w:rFonts w:ascii="Arial" w:hAnsi="Arial" w:cs="Arial"/>
                <w:sz w:val="20"/>
                <w:szCs w:val="20"/>
              </w:rPr>
              <w:t>Study Procedures</w:t>
            </w:r>
          </w:p>
          <w:p w14:paraId="63A34919" w14:textId="254FAFE4" w:rsidR="007C2492" w:rsidRPr="007B0814" w:rsidRDefault="007C2492" w:rsidP="007C2492">
            <w:pPr>
              <w:pStyle w:val="ListParagraph"/>
              <w:numPr>
                <w:ilvl w:val="0"/>
                <w:numId w:val="30"/>
              </w:numPr>
              <w:rPr>
                <w:rFonts w:ascii="Arial" w:hAnsi="Arial" w:cs="Arial"/>
                <w:sz w:val="20"/>
                <w:szCs w:val="20"/>
              </w:rPr>
            </w:pPr>
            <w:r w:rsidRPr="007B0814">
              <w:rPr>
                <w:rFonts w:ascii="Arial" w:hAnsi="Arial" w:cs="Arial"/>
                <w:sz w:val="20"/>
                <w:szCs w:val="20"/>
              </w:rPr>
              <w:t xml:space="preserve">Materials </w:t>
            </w:r>
          </w:p>
          <w:p w14:paraId="067E5FB0" w14:textId="668C50EF" w:rsidR="00717B3E" w:rsidRPr="007B0814" w:rsidRDefault="00717B3E" w:rsidP="007C2492">
            <w:pPr>
              <w:pStyle w:val="ListParagraph"/>
              <w:numPr>
                <w:ilvl w:val="0"/>
                <w:numId w:val="30"/>
              </w:numPr>
              <w:rPr>
                <w:rFonts w:ascii="Arial" w:hAnsi="Arial" w:cs="Arial"/>
                <w:sz w:val="20"/>
                <w:szCs w:val="20"/>
              </w:rPr>
            </w:pPr>
            <w:r w:rsidRPr="007B0814">
              <w:rPr>
                <w:rFonts w:ascii="Arial" w:hAnsi="Arial" w:cs="Arial"/>
                <w:sz w:val="20"/>
                <w:szCs w:val="20"/>
              </w:rPr>
              <w:t>Potential Risk</w:t>
            </w:r>
            <w:r w:rsidR="00BE4766" w:rsidRPr="007B0814">
              <w:rPr>
                <w:rFonts w:ascii="Arial" w:hAnsi="Arial" w:cs="Arial"/>
                <w:sz w:val="20"/>
                <w:szCs w:val="20"/>
              </w:rPr>
              <w:t>s</w:t>
            </w:r>
          </w:p>
          <w:p w14:paraId="31669552" w14:textId="7CC9ECD5" w:rsidR="00717B3E" w:rsidRPr="007B0814" w:rsidRDefault="00717B3E" w:rsidP="00BE4766">
            <w:pPr>
              <w:rPr>
                <w:rFonts w:ascii="Arial" w:hAnsi="Arial" w:cs="Arial"/>
                <w:sz w:val="20"/>
                <w:szCs w:val="20"/>
              </w:rPr>
            </w:pPr>
            <w:r w:rsidRPr="007B0814">
              <w:rPr>
                <w:rFonts w:ascii="Arial" w:hAnsi="Arial" w:cs="Arial"/>
                <w:sz w:val="20"/>
                <w:szCs w:val="20"/>
              </w:rPr>
              <w:t>Adequacy of Protection Against Risk</w:t>
            </w:r>
            <w:r w:rsidR="00BE4766" w:rsidRPr="007B0814">
              <w:rPr>
                <w:rFonts w:ascii="Arial" w:hAnsi="Arial" w:cs="Arial"/>
                <w:sz w:val="20"/>
                <w:szCs w:val="20"/>
              </w:rPr>
              <w:t>:</w:t>
            </w:r>
          </w:p>
          <w:p w14:paraId="43F79DA5" w14:textId="1BE9422A" w:rsidR="003501F7" w:rsidRPr="007B0814" w:rsidRDefault="003501F7" w:rsidP="007C2492">
            <w:pPr>
              <w:pStyle w:val="ListParagraph"/>
              <w:numPr>
                <w:ilvl w:val="0"/>
                <w:numId w:val="30"/>
              </w:numPr>
              <w:rPr>
                <w:rFonts w:ascii="Arial" w:hAnsi="Arial" w:cs="Arial"/>
                <w:sz w:val="20"/>
                <w:szCs w:val="20"/>
              </w:rPr>
            </w:pPr>
            <w:r w:rsidRPr="007B0814">
              <w:rPr>
                <w:rFonts w:ascii="Arial" w:hAnsi="Arial" w:cs="Arial"/>
                <w:sz w:val="20"/>
                <w:szCs w:val="20"/>
              </w:rPr>
              <w:t>Informed Consent and Assent</w:t>
            </w:r>
          </w:p>
          <w:p w14:paraId="5E9BF8E2" w14:textId="7606FDAB" w:rsidR="003501F7" w:rsidRPr="007B0814" w:rsidRDefault="003501F7" w:rsidP="007C2492">
            <w:pPr>
              <w:pStyle w:val="ListParagraph"/>
              <w:numPr>
                <w:ilvl w:val="0"/>
                <w:numId w:val="30"/>
              </w:numPr>
              <w:rPr>
                <w:rFonts w:ascii="Arial" w:hAnsi="Arial" w:cs="Arial"/>
                <w:sz w:val="20"/>
                <w:szCs w:val="20"/>
              </w:rPr>
            </w:pPr>
            <w:r w:rsidRPr="007B0814">
              <w:rPr>
                <w:rFonts w:ascii="Arial" w:hAnsi="Arial" w:cs="Arial"/>
                <w:sz w:val="20"/>
                <w:szCs w:val="20"/>
              </w:rPr>
              <w:t>Protections against risk</w:t>
            </w:r>
          </w:p>
          <w:p w14:paraId="053E7F23" w14:textId="7EEC38BF" w:rsidR="007C2492" w:rsidRPr="007B0814" w:rsidRDefault="007C2492" w:rsidP="007C2492">
            <w:pPr>
              <w:pStyle w:val="ListParagraph"/>
              <w:numPr>
                <w:ilvl w:val="0"/>
                <w:numId w:val="30"/>
              </w:numPr>
              <w:rPr>
                <w:rFonts w:ascii="Arial" w:hAnsi="Arial" w:cs="Arial"/>
                <w:sz w:val="20"/>
                <w:szCs w:val="20"/>
              </w:rPr>
            </w:pPr>
            <w:r w:rsidRPr="007B0814">
              <w:rPr>
                <w:rFonts w:ascii="Arial" w:hAnsi="Arial" w:cs="Arial"/>
                <w:sz w:val="20"/>
                <w:szCs w:val="20"/>
              </w:rPr>
              <w:t>Vulnerable Subjects</w:t>
            </w:r>
          </w:p>
          <w:p w14:paraId="088F64A7" w14:textId="3536D210" w:rsidR="00E04A2E" w:rsidRPr="007B0814" w:rsidRDefault="002533AF" w:rsidP="00E04A2E">
            <w:pPr>
              <w:rPr>
                <w:rFonts w:ascii="Arial" w:hAnsi="Arial" w:cs="Arial"/>
                <w:sz w:val="20"/>
                <w:szCs w:val="20"/>
              </w:rPr>
            </w:pPr>
            <w:r w:rsidRPr="007B0814">
              <w:rPr>
                <w:rFonts w:ascii="Arial" w:hAnsi="Arial" w:cs="Arial"/>
                <w:sz w:val="20"/>
                <w:szCs w:val="20"/>
              </w:rPr>
              <w:t>Potential Benefits</w:t>
            </w:r>
            <w:r w:rsidR="00E04A2E" w:rsidRPr="007B0814">
              <w:rPr>
                <w:rFonts w:ascii="Arial" w:hAnsi="Arial" w:cs="Arial"/>
                <w:sz w:val="20"/>
                <w:szCs w:val="20"/>
              </w:rPr>
              <w:t xml:space="preserve"> </w:t>
            </w:r>
          </w:p>
          <w:p w14:paraId="59A1147B" w14:textId="419B3714" w:rsidR="00A35012" w:rsidRDefault="00E04A2E" w:rsidP="00A35012">
            <w:pPr>
              <w:rPr>
                <w:rFonts w:ascii="Arial" w:hAnsi="Arial" w:cs="Arial"/>
                <w:sz w:val="20"/>
                <w:szCs w:val="20"/>
              </w:rPr>
            </w:pPr>
            <w:r w:rsidRPr="007B0814">
              <w:rPr>
                <w:rFonts w:ascii="Arial" w:hAnsi="Arial" w:cs="Arial"/>
                <w:sz w:val="20"/>
                <w:szCs w:val="20"/>
              </w:rPr>
              <w:t xml:space="preserve">Importance of Knowledge to be Gained </w:t>
            </w:r>
          </w:p>
          <w:p w14:paraId="7A9CCD5C" w14:textId="6C7F2D1E" w:rsidR="007B0814" w:rsidRDefault="007B0814" w:rsidP="00A35012">
            <w:pPr>
              <w:rPr>
                <w:rFonts w:ascii="Arial" w:hAnsi="Arial" w:cs="Arial"/>
                <w:sz w:val="20"/>
                <w:szCs w:val="20"/>
                <w:highlight w:val="yellow"/>
              </w:rPr>
            </w:pPr>
          </w:p>
          <w:p w14:paraId="65F2CAE9" w14:textId="5CF67CE8" w:rsidR="007B0814" w:rsidRPr="007B0814" w:rsidRDefault="007B0814" w:rsidP="00A35012">
            <w:pPr>
              <w:rPr>
                <w:rFonts w:ascii="Arial" w:hAnsi="Arial" w:cs="Arial"/>
                <w:sz w:val="20"/>
                <w:szCs w:val="20"/>
              </w:rPr>
            </w:pPr>
            <w:r w:rsidRPr="007B0814">
              <w:rPr>
                <w:rFonts w:ascii="Arial" w:hAnsi="Arial" w:cs="Arial"/>
                <w:b/>
                <w:bCs/>
                <w:sz w:val="20"/>
                <w:szCs w:val="20"/>
              </w:rPr>
              <w:t>For exempt studies</w:t>
            </w:r>
            <w:r w:rsidRPr="007B0814">
              <w:rPr>
                <w:rFonts w:ascii="Arial" w:hAnsi="Arial" w:cs="Arial"/>
                <w:sz w:val="20"/>
                <w:szCs w:val="20"/>
              </w:rPr>
              <w:t>, provide an explanation / justification for the exempt category</w:t>
            </w:r>
          </w:p>
          <w:p w14:paraId="7038AC30" w14:textId="02DBE914" w:rsidR="00A35012" w:rsidRPr="00B76D23" w:rsidRDefault="00A35012" w:rsidP="00A35012">
            <w:pPr>
              <w:rPr>
                <w:rFonts w:ascii="Arial" w:hAnsi="Arial" w:cs="Arial"/>
                <w:b/>
                <w:bCs/>
              </w:rPr>
            </w:pPr>
          </w:p>
        </w:tc>
      </w:tr>
      <w:tr w:rsidR="00CD18B9" w:rsidRPr="004C0EEA" w14:paraId="6FA09AD3" w14:textId="77777777" w:rsidTr="002533AF">
        <w:tc>
          <w:tcPr>
            <w:tcW w:w="2065" w:type="dxa"/>
          </w:tcPr>
          <w:p w14:paraId="35FA7865" w14:textId="76131B78" w:rsidR="00CD18B9" w:rsidRPr="004C0EEA" w:rsidRDefault="446C2116" w:rsidP="002A4767">
            <w:pPr>
              <w:rPr>
                <w:rFonts w:ascii="Arial" w:hAnsi="Arial" w:cs="Arial"/>
                <w:sz w:val="16"/>
                <w:szCs w:val="16"/>
              </w:rPr>
            </w:pPr>
            <w:r w:rsidRPr="446C2116">
              <w:rPr>
                <w:rFonts w:ascii="Arial" w:hAnsi="Arial" w:cs="Arial"/>
                <w:sz w:val="16"/>
                <w:szCs w:val="16"/>
              </w:rPr>
              <w:t>3.2 Multi-site study (Y/N; if Y</w:t>
            </w:r>
            <w:r w:rsidR="00E04373">
              <w:rPr>
                <w:rFonts w:ascii="Arial" w:hAnsi="Arial" w:cs="Arial"/>
                <w:sz w:val="16"/>
                <w:szCs w:val="16"/>
              </w:rPr>
              <w:t>es</w:t>
            </w:r>
            <w:r w:rsidRPr="446C2116">
              <w:rPr>
                <w:rFonts w:ascii="Arial" w:hAnsi="Arial" w:cs="Arial"/>
                <w:sz w:val="16"/>
                <w:szCs w:val="16"/>
              </w:rPr>
              <w:t xml:space="preserve"> </w:t>
            </w:r>
            <w:r w:rsidR="002A4767">
              <w:rPr>
                <w:rFonts w:ascii="Arial" w:hAnsi="Arial" w:cs="Arial"/>
                <w:sz w:val="16"/>
                <w:szCs w:val="16"/>
              </w:rPr>
              <w:t>describe the single IRB plan and s</w:t>
            </w:r>
            <w:r w:rsidRPr="446C2116">
              <w:rPr>
                <w:rFonts w:ascii="Arial" w:hAnsi="Arial" w:cs="Arial"/>
                <w:sz w:val="16"/>
                <w:szCs w:val="16"/>
              </w:rPr>
              <w:t>ite locations)</w:t>
            </w:r>
          </w:p>
        </w:tc>
        <w:tc>
          <w:tcPr>
            <w:tcW w:w="8725" w:type="dxa"/>
          </w:tcPr>
          <w:p w14:paraId="4F4E609D" w14:textId="0591C892" w:rsidR="002A4767" w:rsidRPr="007C2492" w:rsidRDefault="002A4767" w:rsidP="002A4767">
            <w:pPr>
              <w:rPr>
                <w:rFonts w:ascii="Arial" w:hAnsi="Arial" w:cs="Arial"/>
                <w:b/>
              </w:rPr>
            </w:pPr>
            <w:r w:rsidRPr="007C2492">
              <w:rPr>
                <w:rFonts w:ascii="Arial" w:hAnsi="Arial" w:cs="Arial"/>
                <w:sz w:val="16"/>
                <w:szCs w:val="16"/>
              </w:rPr>
              <w:t xml:space="preserve">File Required </w:t>
            </w:r>
            <w:r>
              <w:rPr>
                <w:rFonts w:ascii="Arial" w:hAnsi="Arial" w:cs="Arial"/>
                <w:sz w:val="16"/>
                <w:szCs w:val="16"/>
              </w:rPr>
              <w:t>if a multicenter clinical trial</w:t>
            </w:r>
            <w:r w:rsidR="00E04373">
              <w:rPr>
                <w:rFonts w:ascii="Arial" w:hAnsi="Arial" w:cs="Arial"/>
                <w:sz w:val="16"/>
                <w:szCs w:val="16"/>
              </w:rPr>
              <w:t xml:space="preserve"> </w:t>
            </w:r>
            <w:r w:rsidR="008C7AA7">
              <w:rPr>
                <w:rFonts w:ascii="Arial" w:hAnsi="Arial" w:cs="Arial"/>
                <w:b/>
              </w:rPr>
              <w:t>[</w:t>
            </w:r>
            <w:r w:rsidR="008C7AA7" w:rsidRPr="008D4D45">
              <w:rPr>
                <w:rFonts w:ascii="Arial" w:hAnsi="Arial" w:cs="Arial"/>
                <w:b/>
              </w:rPr>
              <w:t>attach</w:t>
            </w:r>
            <w:r w:rsidR="008C7AA7">
              <w:rPr>
                <w:rFonts w:ascii="Arial" w:hAnsi="Arial" w:cs="Arial"/>
                <w:b/>
              </w:rPr>
              <w:t>ment</w:t>
            </w:r>
            <w:r w:rsidR="008C7AA7" w:rsidRPr="008D4D45">
              <w:rPr>
                <w:rFonts w:ascii="Arial" w:hAnsi="Arial" w:cs="Arial"/>
                <w:b/>
              </w:rPr>
              <w:t>]</w:t>
            </w:r>
          </w:p>
          <w:p w14:paraId="7EC7BA98" w14:textId="77777777" w:rsidR="002A4767" w:rsidRDefault="002A4767" w:rsidP="002A4767"/>
          <w:p w14:paraId="27085411" w14:textId="5EF88308" w:rsidR="002A4767" w:rsidRPr="007B0814" w:rsidRDefault="002A4767" w:rsidP="002A4767">
            <w:pPr>
              <w:rPr>
                <w:rFonts w:ascii="Arial" w:hAnsi="Arial" w:cs="Arial"/>
                <w:sz w:val="20"/>
                <w:szCs w:val="20"/>
              </w:rPr>
            </w:pPr>
            <w:r w:rsidRPr="007B0814">
              <w:rPr>
                <w:rFonts w:ascii="Arial" w:hAnsi="Arial" w:cs="Arial"/>
                <w:sz w:val="20"/>
                <w:szCs w:val="20"/>
              </w:rPr>
              <w:t>Include a plan with the following elements:</w:t>
            </w:r>
          </w:p>
          <w:p w14:paraId="058DCA40" w14:textId="2CB39358" w:rsidR="002A4767" w:rsidRPr="007B0814" w:rsidRDefault="002A4767" w:rsidP="002A4767">
            <w:pPr>
              <w:numPr>
                <w:ilvl w:val="0"/>
                <w:numId w:val="24"/>
              </w:numPr>
              <w:rPr>
                <w:rFonts w:ascii="Arial" w:hAnsi="Arial" w:cs="Arial"/>
                <w:sz w:val="20"/>
                <w:szCs w:val="20"/>
              </w:rPr>
            </w:pPr>
            <w:r w:rsidRPr="007B0814">
              <w:rPr>
                <w:rFonts w:ascii="Arial" w:hAnsi="Arial" w:cs="Arial"/>
                <w:sz w:val="20"/>
                <w:szCs w:val="20"/>
              </w:rPr>
              <w:t xml:space="preserve">Describe </w:t>
            </w:r>
            <w:r w:rsidR="00BE4766" w:rsidRPr="007B0814">
              <w:rPr>
                <w:rFonts w:ascii="Arial" w:hAnsi="Arial" w:cs="Arial"/>
                <w:sz w:val="20"/>
                <w:szCs w:val="20"/>
              </w:rPr>
              <w:t xml:space="preserve">compliance </w:t>
            </w:r>
            <w:r w:rsidRPr="007B0814">
              <w:rPr>
                <w:rFonts w:ascii="Arial" w:hAnsi="Arial" w:cs="Arial"/>
                <w:sz w:val="20"/>
                <w:szCs w:val="20"/>
              </w:rPr>
              <w:t xml:space="preserve">with </w:t>
            </w:r>
            <w:hyperlink r:id="rId13" w:history="1">
              <w:r w:rsidRPr="007B0814">
                <w:rPr>
                  <w:rStyle w:val="Hyperlink"/>
                  <w:rFonts w:ascii="Arial" w:hAnsi="Arial" w:cs="Arial"/>
                  <w:sz w:val="20"/>
                  <w:szCs w:val="20"/>
                </w:rPr>
                <w:t xml:space="preserve">NIH Policy on the Use of </w:t>
              </w:r>
              <w:proofErr w:type="spellStart"/>
              <w:r w:rsidRPr="007B0814">
                <w:rPr>
                  <w:rStyle w:val="Hyperlink"/>
                  <w:rFonts w:ascii="Arial" w:hAnsi="Arial" w:cs="Arial"/>
                  <w:sz w:val="20"/>
                  <w:szCs w:val="20"/>
                </w:rPr>
                <w:t>sIRB</w:t>
              </w:r>
              <w:proofErr w:type="spellEnd"/>
              <w:r w:rsidRPr="007B0814">
                <w:rPr>
                  <w:rStyle w:val="Hyperlink"/>
                  <w:rFonts w:ascii="Arial" w:hAnsi="Arial" w:cs="Arial"/>
                  <w:sz w:val="20"/>
                  <w:szCs w:val="20"/>
                </w:rPr>
                <w:t xml:space="preserve"> for Multi-Site Research</w:t>
              </w:r>
            </w:hyperlink>
            <w:r w:rsidRPr="007B0814">
              <w:rPr>
                <w:rFonts w:ascii="Arial" w:hAnsi="Arial" w:cs="Arial"/>
                <w:sz w:val="20"/>
                <w:szCs w:val="20"/>
              </w:rPr>
              <w:t>.</w:t>
            </w:r>
          </w:p>
          <w:p w14:paraId="2B94A3F6" w14:textId="2826A1C6" w:rsidR="002A4767" w:rsidRPr="007B0814" w:rsidRDefault="002A4767" w:rsidP="002A4767">
            <w:pPr>
              <w:numPr>
                <w:ilvl w:val="0"/>
                <w:numId w:val="25"/>
              </w:numPr>
              <w:rPr>
                <w:rFonts w:ascii="Arial" w:hAnsi="Arial" w:cs="Arial"/>
                <w:sz w:val="20"/>
                <w:szCs w:val="20"/>
              </w:rPr>
            </w:pPr>
            <w:r w:rsidRPr="007B0814">
              <w:rPr>
                <w:rFonts w:ascii="Arial" w:hAnsi="Arial" w:cs="Arial"/>
                <w:sz w:val="20"/>
                <w:szCs w:val="20"/>
              </w:rPr>
              <w:t xml:space="preserve">Provide name of IRB that will serve as the </w:t>
            </w:r>
            <w:proofErr w:type="spellStart"/>
            <w:r w:rsidRPr="007B0814">
              <w:rPr>
                <w:rFonts w:ascii="Arial" w:hAnsi="Arial" w:cs="Arial"/>
                <w:sz w:val="20"/>
                <w:szCs w:val="20"/>
              </w:rPr>
              <w:t>sIRB</w:t>
            </w:r>
            <w:proofErr w:type="spellEnd"/>
            <w:r w:rsidRPr="007B0814">
              <w:rPr>
                <w:rFonts w:ascii="Arial" w:hAnsi="Arial" w:cs="Arial"/>
                <w:sz w:val="20"/>
                <w:szCs w:val="20"/>
              </w:rPr>
              <w:t xml:space="preserve"> of record.</w:t>
            </w:r>
          </w:p>
          <w:p w14:paraId="0062DC61" w14:textId="77777777" w:rsidR="002A4767" w:rsidRPr="007B0814" w:rsidRDefault="002A4767" w:rsidP="002A4767">
            <w:pPr>
              <w:numPr>
                <w:ilvl w:val="0"/>
                <w:numId w:val="26"/>
              </w:numPr>
              <w:rPr>
                <w:rFonts w:ascii="Arial" w:hAnsi="Arial" w:cs="Arial"/>
                <w:sz w:val="20"/>
                <w:szCs w:val="20"/>
              </w:rPr>
            </w:pPr>
            <w:r w:rsidRPr="007B0814">
              <w:rPr>
                <w:rFonts w:ascii="Arial" w:hAnsi="Arial" w:cs="Arial"/>
                <w:sz w:val="20"/>
                <w:szCs w:val="20"/>
              </w:rPr>
              <w:t xml:space="preserve">Indicate that all identified participating sites have agreed to rely on the proposed </w:t>
            </w:r>
            <w:proofErr w:type="spellStart"/>
            <w:r w:rsidRPr="007B0814">
              <w:rPr>
                <w:rFonts w:ascii="Arial" w:hAnsi="Arial" w:cs="Arial"/>
                <w:sz w:val="20"/>
                <w:szCs w:val="20"/>
              </w:rPr>
              <w:t>sIRB</w:t>
            </w:r>
            <w:proofErr w:type="spellEnd"/>
            <w:r w:rsidRPr="007B0814">
              <w:rPr>
                <w:rFonts w:ascii="Arial" w:hAnsi="Arial" w:cs="Arial"/>
                <w:sz w:val="20"/>
                <w:szCs w:val="20"/>
              </w:rPr>
              <w:t xml:space="preserve"> and that any sites added after award will rely on the </w:t>
            </w:r>
            <w:proofErr w:type="spellStart"/>
            <w:r w:rsidRPr="007B0814">
              <w:rPr>
                <w:rFonts w:ascii="Arial" w:hAnsi="Arial" w:cs="Arial"/>
                <w:sz w:val="20"/>
                <w:szCs w:val="20"/>
              </w:rPr>
              <w:t>sIRB</w:t>
            </w:r>
            <w:proofErr w:type="spellEnd"/>
            <w:r w:rsidRPr="007B0814">
              <w:rPr>
                <w:rFonts w:ascii="Arial" w:hAnsi="Arial" w:cs="Arial"/>
                <w:sz w:val="20"/>
                <w:szCs w:val="20"/>
              </w:rPr>
              <w:t>.</w:t>
            </w:r>
          </w:p>
          <w:p w14:paraId="6BAD17B4" w14:textId="1D7743D4" w:rsidR="002A4767" w:rsidRPr="007B0814" w:rsidRDefault="00BE4766" w:rsidP="002A4767">
            <w:pPr>
              <w:numPr>
                <w:ilvl w:val="0"/>
                <w:numId w:val="27"/>
              </w:numPr>
              <w:rPr>
                <w:rFonts w:ascii="Arial" w:hAnsi="Arial" w:cs="Arial"/>
                <w:sz w:val="20"/>
                <w:szCs w:val="20"/>
              </w:rPr>
            </w:pPr>
            <w:r w:rsidRPr="007B0814">
              <w:rPr>
                <w:rFonts w:ascii="Arial" w:hAnsi="Arial" w:cs="Arial"/>
                <w:sz w:val="20"/>
                <w:szCs w:val="20"/>
              </w:rPr>
              <w:t>D</w:t>
            </w:r>
            <w:r w:rsidR="002A4767" w:rsidRPr="007B0814">
              <w:rPr>
                <w:rFonts w:ascii="Arial" w:hAnsi="Arial" w:cs="Arial"/>
                <w:sz w:val="20"/>
                <w:szCs w:val="20"/>
              </w:rPr>
              <w:t>escribe how communication between sit</w:t>
            </w:r>
            <w:r w:rsidRPr="007B0814">
              <w:rPr>
                <w:rFonts w:ascii="Arial" w:hAnsi="Arial" w:cs="Arial"/>
                <w:sz w:val="20"/>
                <w:szCs w:val="20"/>
              </w:rPr>
              <w:t xml:space="preserve">es and the </w:t>
            </w:r>
            <w:proofErr w:type="spellStart"/>
            <w:r w:rsidRPr="007B0814">
              <w:rPr>
                <w:rFonts w:ascii="Arial" w:hAnsi="Arial" w:cs="Arial"/>
                <w:sz w:val="20"/>
                <w:szCs w:val="20"/>
              </w:rPr>
              <w:t>sIRB</w:t>
            </w:r>
            <w:proofErr w:type="spellEnd"/>
            <w:r w:rsidRPr="007B0814">
              <w:rPr>
                <w:rFonts w:ascii="Arial" w:hAnsi="Arial" w:cs="Arial"/>
                <w:sz w:val="20"/>
                <w:szCs w:val="20"/>
              </w:rPr>
              <w:t xml:space="preserve"> will be handled</w:t>
            </w:r>
          </w:p>
          <w:p w14:paraId="6A734382" w14:textId="77777777" w:rsidR="002A4767" w:rsidRPr="007B0814" w:rsidRDefault="002A4767" w:rsidP="002A4767">
            <w:pPr>
              <w:numPr>
                <w:ilvl w:val="0"/>
                <w:numId w:val="28"/>
              </w:numPr>
              <w:rPr>
                <w:rFonts w:ascii="Arial" w:hAnsi="Arial" w:cs="Arial"/>
                <w:sz w:val="20"/>
                <w:szCs w:val="20"/>
              </w:rPr>
            </w:pPr>
            <w:r w:rsidRPr="007B0814">
              <w:rPr>
                <w:rFonts w:ascii="Arial" w:hAnsi="Arial" w:cs="Arial"/>
                <w:sz w:val="20"/>
                <w:szCs w:val="20"/>
              </w:rPr>
              <w:t xml:space="preserve">Indicate that all participating sites will, prior to initiating the study, sign an authorization/reliance agreement that will clarify the roles and responsibilities of the </w:t>
            </w:r>
            <w:proofErr w:type="spellStart"/>
            <w:r w:rsidRPr="007B0814">
              <w:rPr>
                <w:rFonts w:ascii="Arial" w:hAnsi="Arial" w:cs="Arial"/>
                <w:sz w:val="20"/>
                <w:szCs w:val="20"/>
              </w:rPr>
              <w:t>sIRB</w:t>
            </w:r>
            <w:proofErr w:type="spellEnd"/>
            <w:r w:rsidRPr="007B0814">
              <w:rPr>
                <w:rFonts w:ascii="Arial" w:hAnsi="Arial" w:cs="Arial"/>
                <w:sz w:val="20"/>
                <w:szCs w:val="20"/>
              </w:rPr>
              <w:t xml:space="preserve"> and participating sites.</w:t>
            </w:r>
          </w:p>
          <w:p w14:paraId="62F1C8D6" w14:textId="77777777" w:rsidR="002A4767" w:rsidRPr="007B0814" w:rsidRDefault="002A4767" w:rsidP="002A4767">
            <w:pPr>
              <w:numPr>
                <w:ilvl w:val="0"/>
                <w:numId w:val="29"/>
              </w:numPr>
              <w:rPr>
                <w:rFonts w:ascii="Arial" w:hAnsi="Arial" w:cs="Arial"/>
                <w:sz w:val="20"/>
                <w:szCs w:val="20"/>
              </w:rPr>
            </w:pPr>
            <w:r w:rsidRPr="007B0814">
              <w:rPr>
                <w:rFonts w:ascii="Arial" w:hAnsi="Arial" w:cs="Arial"/>
                <w:sz w:val="20"/>
                <w:szCs w:val="20"/>
              </w:rPr>
              <w:t>Indicate which institution or entity will maintain records of the authorization/reliance agreements and of the communication plan.</w:t>
            </w:r>
          </w:p>
          <w:p w14:paraId="70B2A82F" w14:textId="3B2C88CD" w:rsidR="002A4767" w:rsidRPr="007B0814" w:rsidRDefault="002A4767" w:rsidP="002A4767">
            <w:pPr>
              <w:numPr>
                <w:ilvl w:val="0"/>
                <w:numId w:val="31"/>
              </w:numPr>
              <w:rPr>
                <w:rFonts w:ascii="Arial" w:hAnsi="Arial" w:cs="Arial"/>
                <w:sz w:val="20"/>
                <w:szCs w:val="20"/>
              </w:rPr>
            </w:pPr>
            <w:r w:rsidRPr="007B0814">
              <w:rPr>
                <w:rStyle w:val="Strong"/>
                <w:rFonts w:ascii="Arial" w:hAnsi="Arial" w:cs="Arial"/>
                <w:sz w:val="20"/>
                <w:szCs w:val="20"/>
              </w:rPr>
              <w:t>Note:</w:t>
            </w:r>
            <w:r w:rsidRPr="007B0814">
              <w:rPr>
                <w:rFonts w:ascii="Arial" w:hAnsi="Arial" w:cs="Arial"/>
                <w:sz w:val="20"/>
                <w:szCs w:val="20"/>
              </w:rPr>
              <w:t xml:space="preserve"> Do not include the authorization/reliance agreement(s) or the communication plan(s) documents in your application.</w:t>
            </w:r>
          </w:p>
          <w:p w14:paraId="3688EE40" w14:textId="3E28D58E" w:rsidR="002F7467" w:rsidRPr="007B0814" w:rsidRDefault="002F7467" w:rsidP="002F7467">
            <w:pPr>
              <w:rPr>
                <w:rFonts w:ascii="Arial" w:hAnsi="Arial" w:cs="Arial"/>
                <w:sz w:val="20"/>
                <w:szCs w:val="20"/>
              </w:rPr>
            </w:pPr>
          </w:p>
          <w:p w14:paraId="64E9925B" w14:textId="3F5EC2FB" w:rsidR="00CD18B9" w:rsidRPr="00F26EF1" w:rsidRDefault="002F7467" w:rsidP="008C7AA7">
            <w:pPr>
              <w:rPr>
                <w:rFonts w:ascii="Arial" w:hAnsi="Arial" w:cs="Arial"/>
              </w:rPr>
            </w:pPr>
            <w:r w:rsidRPr="007B0814">
              <w:rPr>
                <w:rFonts w:ascii="Arial" w:hAnsi="Arial" w:cs="Arial"/>
                <w:color w:val="333333"/>
                <w:sz w:val="20"/>
                <w:szCs w:val="20"/>
              </w:rPr>
              <w:t>If your study does not fall under the NIH single IRB policy for any reason you should answer “No” to question 3.2. This includes studies that involve multiple sites that are conducting different protocols.</w:t>
            </w:r>
            <w:r w:rsidRPr="002F7467">
              <w:rPr>
                <w:color w:val="333333"/>
              </w:rPr>
              <w:t> </w:t>
            </w:r>
          </w:p>
        </w:tc>
      </w:tr>
      <w:tr w:rsidR="00CD18B9" w:rsidRPr="004C0EEA" w14:paraId="5290E41A" w14:textId="77777777" w:rsidTr="002533AF">
        <w:tc>
          <w:tcPr>
            <w:tcW w:w="2065" w:type="dxa"/>
          </w:tcPr>
          <w:p w14:paraId="7F6094D3" w14:textId="5E0721E6" w:rsidR="00CD18B9" w:rsidRPr="004C0EEA" w:rsidRDefault="446C2116" w:rsidP="007C2492">
            <w:pPr>
              <w:rPr>
                <w:rFonts w:ascii="Arial" w:hAnsi="Arial" w:cs="Arial"/>
                <w:sz w:val="16"/>
                <w:szCs w:val="16"/>
              </w:rPr>
            </w:pPr>
            <w:r w:rsidRPr="446C2116">
              <w:rPr>
                <w:rFonts w:ascii="Arial" w:hAnsi="Arial" w:cs="Arial"/>
                <w:sz w:val="16"/>
                <w:szCs w:val="16"/>
              </w:rPr>
              <w:t>3.3 Data and safety monitoring plan</w:t>
            </w:r>
            <w:r w:rsidR="007C2492">
              <w:rPr>
                <w:rFonts w:ascii="Arial" w:hAnsi="Arial" w:cs="Arial"/>
                <w:sz w:val="16"/>
                <w:szCs w:val="16"/>
              </w:rPr>
              <w:t xml:space="preserve"> (include description of DSMB if applicable)</w:t>
            </w:r>
            <w:r w:rsidR="002A4767">
              <w:rPr>
                <w:rFonts w:ascii="Arial" w:hAnsi="Arial" w:cs="Arial"/>
                <w:sz w:val="16"/>
                <w:szCs w:val="16"/>
              </w:rPr>
              <w:t xml:space="preserve"> – section applicable only to clinical trials</w:t>
            </w:r>
          </w:p>
        </w:tc>
        <w:tc>
          <w:tcPr>
            <w:tcW w:w="8725" w:type="dxa"/>
            <w:shd w:val="clear" w:color="auto" w:fill="auto"/>
          </w:tcPr>
          <w:p w14:paraId="0CA5AB64" w14:textId="35684C3C" w:rsidR="002A4767" w:rsidRPr="007C2492" w:rsidRDefault="002A4767" w:rsidP="002A4767">
            <w:pPr>
              <w:rPr>
                <w:rFonts w:ascii="Arial" w:hAnsi="Arial" w:cs="Arial"/>
                <w:b/>
              </w:rPr>
            </w:pPr>
            <w:r w:rsidRPr="007C2492">
              <w:rPr>
                <w:rFonts w:ascii="Arial" w:hAnsi="Arial" w:cs="Arial"/>
                <w:sz w:val="16"/>
                <w:szCs w:val="16"/>
              </w:rPr>
              <w:t xml:space="preserve">File Required </w:t>
            </w:r>
            <w:r>
              <w:rPr>
                <w:rFonts w:ascii="Arial" w:hAnsi="Arial" w:cs="Arial"/>
                <w:sz w:val="16"/>
                <w:szCs w:val="16"/>
              </w:rPr>
              <w:t>if study involves a clinical trial</w:t>
            </w:r>
            <w:r w:rsidR="00E04373">
              <w:rPr>
                <w:rFonts w:ascii="Arial" w:hAnsi="Arial" w:cs="Arial"/>
                <w:sz w:val="16"/>
                <w:szCs w:val="16"/>
              </w:rPr>
              <w:t xml:space="preserve"> </w:t>
            </w:r>
            <w:r w:rsidR="008C7AA7">
              <w:rPr>
                <w:rFonts w:ascii="Arial" w:hAnsi="Arial" w:cs="Arial"/>
                <w:b/>
              </w:rPr>
              <w:t>[</w:t>
            </w:r>
            <w:r w:rsidR="008C7AA7" w:rsidRPr="008D4D45">
              <w:rPr>
                <w:rFonts w:ascii="Arial" w:hAnsi="Arial" w:cs="Arial"/>
                <w:b/>
              </w:rPr>
              <w:t>attach</w:t>
            </w:r>
            <w:r w:rsidR="008C7AA7">
              <w:rPr>
                <w:rFonts w:ascii="Arial" w:hAnsi="Arial" w:cs="Arial"/>
                <w:b/>
              </w:rPr>
              <w:t>ment</w:t>
            </w:r>
            <w:r w:rsidR="008C7AA7" w:rsidRPr="008D4D45">
              <w:rPr>
                <w:rFonts w:ascii="Arial" w:hAnsi="Arial" w:cs="Arial"/>
                <w:b/>
              </w:rPr>
              <w:t>]</w:t>
            </w:r>
          </w:p>
          <w:p w14:paraId="023206DF" w14:textId="77777777" w:rsidR="00814798" w:rsidRDefault="00814798" w:rsidP="003B6EF4">
            <w:pPr>
              <w:shd w:val="clear" w:color="auto" w:fill="FFFFFF"/>
              <w:rPr>
                <w:rFonts w:ascii="Arial" w:hAnsi="Arial" w:cs="Arial"/>
                <w:color w:val="000000"/>
                <w:sz w:val="20"/>
                <w:szCs w:val="20"/>
              </w:rPr>
            </w:pPr>
          </w:p>
          <w:p w14:paraId="5D2C4760" w14:textId="38A93D2A" w:rsidR="003B6EF4" w:rsidRPr="005D2132" w:rsidRDefault="003075C3" w:rsidP="003B6EF4">
            <w:pPr>
              <w:shd w:val="clear" w:color="auto" w:fill="FFFFFF"/>
              <w:rPr>
                <w:rFonts w:ascii="Arial" w:hAnsi="Arial" w:cs="Arial"/>
                <w:color w:val="000000"/>
                <w:sz w:val="20"/>
                <w:szCs w:val="20"/>
              </w:rPr>
            </w:pPr>
            <w:r w:rsidRPr="005D2132">
              <w:rPr>
                <w:rFonts w:ascii="Arial" w:hAnsi="Arial" w:cs="Arial"/>
                <w:sz w:val="20"/>
                <w:szCs w:val="20"/>
              </w:rPr>
              <w:t xml:space="preserve">All clinical trials supported by NIH should have some form of monitoring based on a Data and Safety Monitoring plan (DSMP). The level of monitoring should be commensurate with the size and complexity of the trial, the level of risk to study participants, and phase of the trial. </w:t>
            </w:r>
            <w:r w:rsidR="00BE4766" w:rsidRPr="005D2132">
              <w:rPr>
                <w:rFonts w:ascii="Arial" w:hAnsi="Arial" w:cs="Arial"/>
                <w:color w:val="000000"/>
                <w:sz w:val="20"/>
                <w:szCs w:val="20"/>
              </w:rPr>
              <w:t>Describe</w:t>
            </w:r>
            <w:r w:rsidR="008A10ED" w:rsidRPr="005D2132">
              <w:rPr>
                <w:rFonts w:ascii="Arial" w:hAnsi="Arial" w:cs="Arial"/>
                <w:color w:val="000000"/>
                <w:sz w:val="20"/>
                <w:szCs w:val="20"/>
              </w:rPr>
              <w:t xml:space="preserve"> (see guidance from </w:t>
            </w:r>
            <w:r w:rsidRPr="005D2132">
              <w:rPr>
                <w:rFonts w:ascii="Arial" w:hAnsi="Arial" w:cs="Arial"/>
                <w:color w:val="000000"/>
                <w:sz w:val="20"/>
                <w:szCs w:val="20"/>
              </w:rPr>
              <w:t xml:space="preserve">specific </w:t>
            </w:r>
            <w:r w:rsidR="008A10ED" w:rsidRPr="005D2132">
              <w:rPr>
                <w:rFonts w:ascii="Arial" w:hAnsi="Arial" w:cs="Arial"/>
                <w:color w:val="000000"/>
                <w:sz w:val="20"/>
                <w:szCs w:val="20"/>
              </w:rPr>
              <w:t>NIH Institute on DSMPs)</w:t>
            </w:r>
          </w:p>
          <w:p w14:paraId="025CEB38" w14:textId="77777777" w:rsidR="003075C3" w:rsidRPr="005D2132" w:rsidRDefault="003075C3" w:rsidP="003075C3">
            <w:pPr>
              <w:pStyle w:val="NormalWeb"/>
              <w:numPr>
                <w:ilvl w:val="0"/>
                <w:numId w:val="34"/>
              </w:numPr>
              <w:spacing w:before="0" w:beforeAutospacing="0" w:after="0" w:afterAutospacing="0"/>
              <w:rPr>
                <w:rFonts w:ascii="Arial" w:hAnsi="Arial" w:cs="Arial"/>
                <w:sz w:val="20"/>
                <w:szCs w:val="20"/>
              </w:rPr>
            </w:pPr>
            <w:r w:rsidRPr="005D2132">
              <w:rPr>
                <w:rFonts w:ascii="Arial" w:hAnsi="Arial" w:cs="Arial"/>
                <w:sz w:val="20"/>
                <w:szCs w:val="20"/>
              </w:rPr>
              <w:t>The individual(s) or group that will be responsible for trial monitoring (i.e., PI, ISM, SMC or DSMB) and advising the study team. The roles and responsibilities of everyone on the team involved in monitoring to include the entity responsible for submitting necessary reports to NIH.</w:t>
            </w:r>
          </w:p>
          <w:p w14:paraId="41B86D01" w14:textId="77777777" w:rsidR="003075C3" w:rsidRPr="005D2132" w:rsidRDefault="003075C3" w:rsidP="003075C3">
            <w:pPr>
              <w:pStyle w:val="NormalWeb"/>
              <w:numPr>
                <w:ilvl w:val="0"/>
                <w:numId w:val="34"/>
              </w:numPr>
              <w:spacing w:before="0" w:beforeAutospacing="0" w:after="0" w:afterAutospacing="0"/>
              <w:rPr>
                <w:rFonts w:ascii="Arial" w:hAnsi="Arial" w:cs="Arial"/>
                <w:sz w:val="20"/>
                <w:szCs w:val="20"/>
              </w:rPr>
            </w:pPr>
            <w:r w:rsidRPr="005D2132">
              <w:rPr>
                <w:rFonts w:ascii="Arial" w:hAnsi="Arial" w:cs="Arial"/>
                <w:sz w:val="20"/>
                <w:szCs w:val="20"/>
              </w:rPr>
              <w:t xml:space="preserve">Procedures for 1) monitoring study safety to include monitoring schedule, auditing selected cases for compliance with IRB requirements, conformance with informed </w:t>
            </w:r>
            <w:r w:rsidRPr="005D2132">
              <w:rPr>
                <w:rFonts w:ascii="Arial" w:hAnsi="Arial" w:cs="Arial"/>
                <w:sz w:val="20"/>
                <w:szCs w:val="20"/>
              </w:rPr>
              <w:lastRenderedPageBreak/>
              <w:t>consent requirements, verification of source documents, and investigator compliance;</w:t>
            </w:r>
            <w:r w:rsidRPr="005666DA">
              <w:rPr>
                <w:rFonts w:asciiTheme="minorHAnsi" w:hAnsiTheme="minorHAnsi"/>
                <w:sz w:val="22"/>
                <w:szCs w:val="22"/>
              </w:rPr>
              <w:t xml:space="preserve"> 2) </w:t>
            </w:r>
            <w:r w:rsidRPr="005D2132">
              <w:rPr>
                <w:rFonts w:ascii="Arial" w:hAnsi="Arial" w:cs="Arial"/>
                <w:sz w:val="20"/>
                <w:szCs w:val="20"/>
              </w:rPr>
              <w:t>minimizing research-associated risk, and 3) protecting the confidentiality of participant data.</w:t>
            </w:r>
          </w:p>
          <w:p w14:paraId="5B3A98E7" w14:textId="77777777" w:rsidR="003075C3" w:rsidRPr="005D2132" w:rsidRDefault="003075C3" w:rsidP="003075C3">
            <w:pPr>
              <w:pStyle w:val="NormalWeb"/>
              <w:numPr>
                <w:ilvl w:val="0"/>
                <w:numId w:val="34"/>
              </w:numPr>
              <w:spacing w:before="0" w:beforeAutospacing="0" w:after="0" w:afterAutospacing="0"/>
              <w:rPr>
                <w:rFonts w:ascii="Arial" w:hAnsi="Arial" w:cs="Arial"/>
                <w:sz w:val="20"/>
                <w:szCs w:val="20"/>
              </w:rPr>
            </w:pPr>
            <w:r w:rsidRPr="005D2132">
              <w:rPr>
                <w:rFonts w:ascii="Arial" w:hAnsi="Arial" w:cs="Arial"/>
                <w:sz w:val="20"/>
                <w:szCs w:val="20"/>
              </w:rPr>
              <w:t xml:space="preserve">If applicable, the type and number of events that would halt accrual and would generate a review of eligibility, monitoring, assessments, intervention, and how the resumption of accrual would occur (i.e., study wide stopping rules).  </w:t>
            </w:r>
          </w:p>
          <w:p w14:paraId="7208C914" w14:textId="77777777" w:rsidR="003075C3" w:rsidRPr="005D2132" w:rsidRDefault="003075C3" w:rsidP="003075C3">
            <w:pPr>
              <w:pStyle w:val="NormalWeb"/>
              <w:numPr>
                <w:ilvl w:val="0"/>
                <w:numId w:val="34"/>
              </w:numPr>
              <w:spacing w:before="0" w:beforeAutospacing="0" w:after="0" w:afterAutospacing="0"/>
              <w:rPr>
                <w:rFonts w:ascii="Arial" w:hAnsi="Arial" w:cs="Arial"/>
                <w:sz w:val="20"/>
                <w:szCs w:val="20"/>
              </w:rPr>
            </w:pPr>
            <w:r w:rsidRPr="005D2132">
              <w:rPr>
                <w:rFonts w:ascii="Arial" w:hAnsi="Arial" w:cs="Arial"/>
                <w:sz w:val="20"/>
                <w:szCs w:val="20"/>
              </w:rPr>
              <w:t xml:space="preserve">Procedures for identifying, reviewing, and reporting </w:t>
            </w:r>
            <w:hyperlink r:id="rId14" w:history="1">
              <w:r w:rsidRPr="005D2132">
                <w:rPr>
                  <w:rStyle w:val="Hyperlink"/>
                  <w:rFonts w:ascii="Arial" w:hAnsi="Arial" w:cs="Arial"/>
                  <w:sz w:val="20"/>
                  <w:szCs w:val="20"/>
                </w:rPr>
                <w:t>Adverse Events (AEs)</w:t>
              </w:r>
            </w:hyperlink>
            <w:r w:rsidRPr="005D2132">
              <w:rPr>
                <w:rFonts w:ascii="Arial" w:hAnsi="Arial" w:cs="Arial"/>
                <w:sz w:val="20"/>
                <w:szCs w:val="20"/>
              </w:rPr>
              <w:t xml:space="preserve">, including </w:t>
            </w:r>
            <w:hyperlink r:id="rId15" w:history="1">
              <w:r w:rsidRPr="005D2132">
                <w:rPr>
                  <w:rStyle w:val="Hyperlink"/>
                  <w:rFonts w:ascii="Arial" w:hAnsi="Arial" w:cs="Arial"/>
                  <w:sz w:val="20"/>
                  <w:szCs w:val="20"/>
                </w:rPr>
                <w:t>Serious Adverse Events (SAEs)</w:t>
              </w:r>
            </w:hyperlink>
            <w:r w:rsidRPr="005D2132">
              <w:rPr>
                <w:rFonts w:ascii="Arial" w:hAnsi="Arial" w:cs="Arial"/>
                <w:sz w:val="20"/>
                <w:szCs w:val="20"/>
              </w:rPr>
              <w:t xml:space="preserve">, and unanticipated problems to the IRB, NIH (i.e., program officer), and FDA (if applicable). For further information, see:  </w:t>
            </w:r>
          </w:p>
          <w:p w14:paraId="56170B6F" w14:textId="77777777" w:rsidR="003075C3" w:rsidRPr="005D2132" w:rsidRDefault="003075C3" w:rsidP="003075C3">
            <w:pPr>
              <w:pStyle w:val="NormalWeb"/>
              <w:numPr>
                <w:ilvl w:val="1"/>
                <w:numId w:val="34"/>
              </w:numPr>
              <w:spacing w:after="0"/>
              <w:rPr>
                <w:rFonts w:ascii="Arial" w:hAnsi="Arial" w:cs="Arial"/>
                <w:sz w:val="20"/>
                <w:szCs w:val="20"/>
              </w:rPr>
            </w:pPr>
            <w:r w:rsidRPr="005D2132">
              <w:rPr>
                <w:rFonts w:ascii="Arial" w:hAnsi="Arial" w:cs="Arial"/>
                <w:sz w:val="20"/>
                <w:szCs w:val="20"/>
              </w:rPr>
              <w:t xml:space="preserve">OHRP Guidance on Reviewing and Reporting Unanticipated Problems Involving Risks to Subjects or Others and Adverse Events </w:t>
            </w:r>
            <w:hyperlink r:id="rId16" w:history="1">
              <w:r w:rsidRPr="005D2132">
                <w:rPr>
                  <w:rStyle w:val="Hyperlink"/>
                  <w:rFonts w:ascii="Arial" w:hAnsi="Arial" w:cs="Arial"/>
                  <w:sz w:val="20"/>
                  <w:szCs w:val="20"/>
                </w:rPr>
                <w:t>https://www.hhs.gov/ohrp/regulations-and-policy/guidance/reviewing-unanticipated-problems/index.html</w:t>
              </w:r>
            </w:hyperlink>
            <w:r w:rsidRPr="005D2132">
              <w:rPr>
                <w:rFonts w:ascii="Arial" w:hAnsi="Arial" w:cs="Arial"/>
                <w:sz w:val="20"/>
                <w:szCs w:val="20"/>
              </w:rPr>
              <w:t xml:space="preserve">    </w:t>
            </w:r>
          </w:p>
          <w:p w14:paraId="4D1E953D" w14:textId="77777777" w:rsidR="003075C3" w:rsidRPr="005D2132" w:rsidRDefault="003075C3" w:rsidP="003075C3">
            <w:pPr>
              <w:pStyle w:val="NormalWeb"/>
              <w:numPr>
                <w:ilvl w:val="1"/>
                <w:numId w:val="34"/>
              </w:numPr>
              <w:spacing w:after="0"/>
              <w:rPr>
                <w:rFonts w:ascii="Arial" w:hAnsi="Arial" w:cs="Arial"/>
                <w:sz w:val="20"/>
                <w:szCs w:val="20"/>
              </w:rPr>
            </w:pPr>
            <w:r w:rsidRPr="005D2132">
              <w:rPr>
                <w:rFonts w:ascii="Arial" w:hAnsi="Arial" w:cs="Arial"/>
                <w:sz w:val="20"/>
                <w:szCs w:val="20"/>
              </w:rPr>
              <w:t>NIH Guidance on Reporting Adverse Events to Institutional Review Boards for NIH-Supported Multicenter Clinical Trials (</w:t>
            </w:r>
            <w:hyperlink r:id="rId17" w:history="1">
              <w:r w:rsidRPr="005D2132">
                <w:rPr>
                  <w:rStyle w:val="Hyperlink"/>
                  <w:rFonts w:ascii="Arial" w:hAnsi="Arial" w:cs="Arial"/>
                  <w:sz w:val="20"/>
                  <w:szCs w:val="20"/>
                </w:rPr>
                <w:t>http://grants1.nih.gov/grants/guide/notice-files/not99-107.html</w:t>
              </w:r>
            </w:hyperlink>
            <w:r w:rsidRPr="005D2132">
              <w:rPr>
                <w:rFonts w:ascii="Arial" w:hAnsi="Arial" w:cs="Arial"/>
                <w:sz w:val="20"/>
                <w:szCs w:val="20"/>
              </w:rPr>
              <w:t>)</w:t>
            </w:r>
          </w:p>
          <w:p w14:paraId="29501EED" w14:textId="77777777" w:rsidR="003075C3" w:rsidRPr="005D2132" w:rsidRDefault="003075C3" w:rsidP="003075C3">
            <w:pPr>
              <w:pStyle w:val="NormalWeb"/>
              <w:numPr>
                <w:ilvl w:val="0"/>
                <w:numId w:val="34"/>
              </w:numPr>
              <w:spacing w:after="0"/>
              <w:rPr>
                <w:rFonts w:ascii="Arial" w:hAnsi="Arial" w:cs="Arial"/>
                <w:sz w:val="20"/>
                <w:szCs w:val="20"/>
              </w:rPr>
            </w:pPr>
            <w:r w:rsidRPr="005D2132">
              <w:rPr>
                <w:rFonts w:ascii="Arial" w:hAnsi="Arial" w:cs="Arial"/>
                <w:sz w:val="20"/>
                <w:szCs w:val="20"/>
              </w:rPr>
              <w:t>For multi-site studies, procedures to ensure compliance with the monitoring plan and reporting requirements across study sites.</w:t>
            </w:r>
          </w:p>
          <w:p w14:paraId="01BF34CE" w14:textId="77777777" w:rsidR="003075C3" w:rsidRPr="005D2132" w:rsidRDefault="003075C3" w:rsidP="003075C3">
            <w:pPr>
              <w:pStyle w:val="NormalWeb"/>
              <w:numPr>
                <w:ilvl w:val="0"/>
                <w:numId w:val="34"/>
              </w:numPr>
              <w:spacing w:after="0"/>
              <w:rPr>
                <w:rFonts w:ascii="Arial" w:hAnsi="Arial" w:cs="Arial"/>
                <w:sz w:val="20"/>
                <w:szCs w:val="20"/>
              </w:rPr>
            </w:pPr>
            <w:r w:rsidRPr="005D2132">
              <w:rPr>
                <w:rFonts w:ascii="Arial" w:hAnsi="Arial" w:cs="Arial"/>
                <w:sz w:val="20"/>
                <w:szCs w:val="20"/>
              </w:rPr>
              <w:t>An assessment of external factors or relevant information (e.g., developments in the literature, results of related studies) that may have an impact on the safety of participants or on the ethics for the research study.</w:t>
            </w:r>
          </w:p>
          <w:p w14:paraId="1F5979FC" w14:textId="77777777" w:rsidR="003075C3" w:rsidRPr="005D2132" w:rsidRDefault="003075C3" w:rsidP="003075C3">
            <w:pPr>
              <w:pStyle w:val="NormalWeb"/>
              <w:numPr>
                <w:ilvl w:val="0"/>
                <w:numId w:val="34"/>
              </w:numPr>
              <w:spacing w:after="0"/>
              <w:rPr>
                <w:rFonts w:ascii="Arial" w:hAnsi="Arial" w:cs="Arial"/>
                <w:sz w:val="20"/>
                <w:szCs w:val="20"/>
              </w:rPr>
            </w:pPr>
            <w:r w:rsidRPr="005D2132">
              <w:rPr>
                <w:rFonts w:ascii="Arial" w:hAnsi="Arial" w:cs="Arial"/>
                <w:sz w:val="20"/>
                <w:szCs w:val="20"/>
              </w:rPr>
              <w:t>The frequency of monitoring activities (review of data for safety, efficacy, futility) including plans for interim and/or futility analysis as appropriate.</w:t>
            </w:r>
          </w:p>
          <w:p w14:paraId="46A98666" w14:textId="77777777" w:rsidR="003075C3" w:rsidRPr="005D2132" w:rsidRDefault="003075C3" w:rsidP="003075C3">
            <w:pPr>
              <w:numPr>
                <w:ilvl w:val="0"/>
                <w:numId w:val="34"/>
              </w:numPr>
              <w:rPr>
                <w:rFonts w:ascii="Arial" w:hAnsi="Arial" w:cs="Arial"/>
                <w:sz w:val="20"/>
                <w:szCs w:val="20"/>
              </w:rPr>
            </w:pPr>
            <w:r w:rsidRPr="005D2132">
              <w:rPr>
                <w:rFonts w:ascii="Arial" w:eastAsia="Times New Roman" w:hAnsi="Arial" w:cs="Arial"/>
                <w:sz w:val="20"/>
                <w:szCs w:val="20"/>
              </w:rPr>
              <w:t xml:space="preserve">Another aspect of trial monitoring is the review of data to ensure the reported trial data are accurate, complete and verifiable. This aspect of trial monitoring is required when an investigator holds an IND or IDE. Describe that a qualified monitor will review trial data at regular intervals throughout the conduct of the study.  </w:t>
            </w:r>
          </w:p>
          <w:p w14:paraId="4058DD65" w14:textId="77777777" w:rsidR="003075C3" w:rsidRPr="005D2132" w:rsidRDefault="003075C3" w:rsidP="003075C3">
            <w:pPr>
              <w:rPr>
                <w:rFonts w:ascii="Arial" w:hAnsi="Arial" w:cs="Arial"/>
                <w:sz w:val="20"/>
                <w:szCs w:val="20"/>
              </w:rPr>
            </w:pPr>
          </w:p>
          <w:p w14:paraId="34579ABB" w14:textId="7095DD54" w:rsidR="008A10ED" w:rsidRPr="005D2132" w:rsidRDefault="008A10ED" w:rsidP="003075C3">
            <w:pPr>
              <w:rPr>
                <w:rFonts w:ascii="Arial" w:hAnsi="Arial" w:cs="Arial"/>
                <w:sz w:val="20"/>
                <w:szCs w:val="20"/>
              </w:rPr>
            </w:pPr>
            <w:r w:rsidRPr="005D2132">
              <w:rPr>
                <w:rFonts w:ascii="Arial" w:hAnsi="Arial" w:cs="Arial"/>
                <w:sz w:val="20"/>
                <w:szCs w:val="20"/>
              </w:rPr>
              <w:t>If a SMC or DSMB used, describe general composition of the Committee/Board without naming specific individuals. Describe their independence from the trial and study team members. Describe activities of the SMC/DSMB in providing oversight (frequency of reviews, reports provided, data to be reviewed, stopping rules).</w:t>
            </w:r>
          </w:p>
          <w:p w14:paraId="373A4C61" w14:textId="098DF0BF" w:rsidR="00CD18B9" w:rsidRPr="008D4D45" w:rsidRDefault="00CD18B9" w:rsidP="446C2116">
            <w:pPr>
              <w:rPr>
                <w:rFonts w:ascii="Arial" w:hAnsi="Arial" w:cs="Arial"/>
                <w:sz w:val="16"/>
                <w:szCs w:val="16"/>
              </w:rPr>
            </w:pPr>
          </w:p>
        </w:tc>
      </w:tr>
      <w:tr w:rsidR="00CD18B9" w:rsidRPr="004C0EEA" w14:paraId="44750DFF" w14:textId="77777777" w:rsidTr="002533AF">
        <w:tc>
          <w:tcPr>
            <w:tcW w:w="2065" w:type="dxa"/>
          </w:tcPr>
          <w:p w14:paraId="1B8BA27F" w14:textId="4E0DED4B" w:rsidR="00CD18B9" w:rsidRPr="004C0EEA" w:rsidRDefault="446C2116" w:rsidP="446C2116">
            <w:pPr>
              <w:rPr>
                <w:rFonts w:ascii="Arial" w:hAnsi="Arial" w:cs="Arial"/>
                <w:sz w:val="16"/>
                <w:szCs w:val="16"/>
              </w:rPr>
            </w:pPr>
            <w:r w:rsidRPr="446C2116">
              <w:rPr>
                <w:rFonts w:ascii="Arial" w:hAnsi="Arial" w:cs="Arial"/>
                <w:sz w:val="16"/>
                <w:szCs w:val="16"/>
              </w:rPr>
              <w:lastRenderedPageBreak/>
              <w:t>3.4 Will there be a DSMB (Y/N)</w:t>
            </w:r>
          </w:p>
        </w:tc>
        <w:tc>
          <w:tcPr>
            <w:tcW w:w="8725" w:type="dxa"/>
            <w:shd w:val="clear" w:color="auto" w:fill="auto"/>
          </w:tcPr>
          <w:p w14:paraId="78515A29" w14:textId="1F7C02BD" w:rsidR="008A10ED" w:rsidRPr="005D2132" w:rsidRDefault="008A10ED" w:rsidP="008A10ED">
            <w:pPr>
              <w:rPr>
                <w:rFonts w:ascii="Arial" w:hAnsi="Arial" w:cs="Arial"/>
                <w:b/>
                <w:sz w:val="20"/>
                <w:szCs w:val="20"/>
              </w:rPr>
            </w:pPr>
            <w:r w:rsidRPr="005D2132">
              <w:rPr>
                <w:rFonts w:ascii="Arial" w:hAnsi="Arial" w:cs="Arial"/>
                <w:sz w:val="20"/>
                <w:szCs w:val="20"/>
              </w:rPr>
              <w:t xml:space="preserve">NIH </w:t>
            </w:r>
            <w:r w:rsidRPr="005D2132">
              <w:rPr>
                <w:rFonts w:ascii="Arial" w:hAnsi="Arial" w:cs="Arial"/>
                <w:sz w:val="20"/>
                <w:szCs w:val="20"/>
                <w:u w:val="single"/>
              </w:rPr>
              <w:t>requires</w:t>
            </w:r>
            <w:r w:rsidRPr="005D2132">
              <w:rPr>
                <w:rFonts w:ascii="Arial" w:hAnsi="Arial" w:cs="Arial"/>
                <w:sz w:val="20"/>
                <w:szCs w:val="20"/>
              </w:rPr>
              <w:t xml:space="preserve"> the establishment of DSMBs for multi-site clinical trials involving interventions that entail potential risk to the participants, and generally, for all Phase III clinical trials. A </w:t>
            </w:r>
            <w:r w:rsidRPr="005D2132">
              <w:rPr>
                <w:rFonts w:ascii="Arial" w:eastAsia="Times New Roman" w:hAnsi="Arial" w:cs="Arial"/>
                <w:sz w:val="20"/>
                <w:szCs w:val="20"/>
              </w:rPr>
              <w:t xml:space="preserve">DSMB may also be appropriate for Phase I and Phase II or other clinical trials if the studies are blinded (masked), employ high-risk interventions, or involve vulnerable populations. </w:t>
            </w:r>
          </w:p>
          <w:p w14:paraId="56E5AEF0" w14:textId="1B91FE6D" w:rsidR="00CD18B9" w:rsidRPr="00285CB9" w:rsidRDefault="00CD18B9" w:rsidP="008A10ED">
            <w:pPr>
              <w:pStyle w:val="ListParagraph"/>
              <w:rPr>
                <w:rFonts w:ascii="Arial" w:hAnsi="Arial" w:cs="Arial"/>
              </w:rPr>
            </w:pPr>
          </w:p>
        </w:tc>
      </w:tr>
      <w:tr w:rsidR="00CD18B9" w:rsidRPr="004C0EEA" w14:paraId="6B71F998" w14:textId="77777777" w:rsidTr="002533AF">
        <w:tc>
          <w:tcPr>
            <w:tcW w:w="2065" w:type="dxa"/>
          </w:tcPr>
          <w:p w14:paraId="59A6BD30" w14:textId="48946814" w:rsidR="00CD18B9" w:rsidRPr="004C0EEA" w:rsidRDefault="446C2116" w:rsidP="446C2116">
            <w:pPr>
              <w:rPr>
                <w:rFonts w:ascii="Arial" w:hAnsi="Arial" w:cs="Arial"/>
                <w:sz w:val="16"/>
                <w:szCs w:val="16"/>
              </w:rPr>
            </w:pPr>
            <w:bookmarkStart w:id="0" w:name="_Hlk515446459"/>
            <w:r w:rsidRPr="446C2116">
              <w:rPr>
                <w:rFonts w:ascii="Arial" w:hAnsi="Arial" w:cs="Arial"/>
                <w:sz w:val="16"/>
                <w:szCs w:val="16"/>
              </w:rPr>
              <w:t>3.5 Structure of the study team</w:t>
            </w:r>
          </w:p>
        </w:tc>
        <w:tc>
          <w:tcPr>
            <w:tcW w:w="8725" w:type="dxa"/>
          </w:tcPr>
          <w:p w14:paraId="40D2B2A2" w14:textId="761400B7" w:rsidR="00E04373" w:rsidRPr="007C2492" w:rsidRDefault="00E04373" w:rsidP="00E04373">
            <w:pPr>
              <w:rPr>
                <w:rFonts w:ascii="Arial" w:hAnsi="Arial" w:cs="Arial"/>
                <w:b/>
              </w:rPr>
            </w:pPr>
            <w:r w:rsidRPr="007C2492">
              <w:rPr>
                <w:rFonts w:ascii="Arial" w:hAnsi="Arial" w:cs="Arial"/>
                <w:sz w:val="16"/>
                <w:szCs w:val="16"/>
              </w:rPr>
              <w:t xml:space="preserve">File Required </w:t>
            </w:r>
            <w:r>
              <w:rPr>
                <w:rFonts w:ascii="Arial" w:hAnsi="Arial" w:cs="Arial"/>
                <w:sz w:val="16"/>
                <w:szCs w:val="16"/>
              </w:rPr>
              <w:t xml:space="preserve">if study involves a clinical trial </w:t>
            </w:r>
            <w:r w:rsidR="008C7AA7">
              <w:rPr>
                <w:rFonts w:ascii="Arial" w:hAnsi="Arial" w:cs="Arial"/>
                <w:b/>
              </w:rPr>
              <w:t>[</w:t>
            </w:r>
            <w:r w:rsidR="008C7AA7" w:rsidRPr="008D4D45">
              <w:rPr>
                <w:rFonts w:ascii="Arial" w:hAnsi="Arial" w:cs="Arial"/>
                <w:b/>
              </w:rPr>
              <w:t>attach</w:t>
            </w:r>
            <w:r w:rsidR="008C7AA7">
              <w:rPr>
                <w:rFonts w:ascii="Arial" w:hAnsi="Arial" w:cs="Arial"/>
                <w:b/>
              </w:rPr>
              <w:t>ment</w:t>
            </w:r>
            <w:r w:rsidR="008C7AA7" w:rsidRPr="008D4D45">
              <w:rPr>
                <w:rFonts w:ascii="Arial" w:hAnsi="Arial" w:cs="Arial"/>
                <w:b/>
              </w:rPr>
              <w:t>]</w:t>
            </w:r>
          </w:p>
          <w:p w14:paraId="248FEC24" w14:textId="4062E749" w:rsidR="00281E95" w:rsidRPr="005D2132" w:rsidRDefault="00281E95" w:rsidP="003B6EF4">
            <w:pPr>
              <w:shd w:val="clear" w:color="auto" w:fill="FFFFFF"/>
              <w:rPr>
                <w:rFonts w:ascii="Arial" w:hAnsi="Arial" w:cs="Arial"/>
                <w:sz w:val="20"/>
                <w:szCs w:val="20"/>
              </w:rPr>
            </w:pPr>
          </w:p>
          <w:p w14:paraId="6CB4B433" w14:textId="160F6E85" w:rsidR="00CD18B9" w:rsidRPr="00F02971" w:rsidRDefault="00281E95" w:rsidP="00F02971">
            <w:pPr>
              <w:shd w:val="clear" w:color="auto" w:fill="FFFFFF"/>
              <w:rPr>
                <w:rFonts w:cs="Arial"/>
                <w:sz w:val="16"/>
                <w:szCs w:val="16"/>
              </w:rPr>
            </w:pPr>
            <w:r w:rsidRPr="005D2132">
              <w:rPr>
                <w:rFonts w:ascii="Arial" w:hAnsi="Arial" w:cs="Arial"/>
                <w:sz w:val="20"/>
                <w:szCs w:val="20"/>
              </w:rPr>
              <w:t xml:space="preserve">If the study is a clinical trial, </w:t>
            </w:r>
            <w:r w:rsidR="002F7467" w:rsidRPr="005D2132">
              <w:rPr>
                <w:rFonts w:ascii="Arial" w:hAnsi="Arial" w:cs="Arial"/>
                <w:color w:val="333333"/>
                <w:sz w:val="20"/>
                <w:szCs w:val="20"/>
              </w:rPr>
              <w:t>include information on the administrative structure and function of the study team.  The section may include study team composition and key roles (e.g. medical monitor, data coordinating center), the governance of the study, and a description of how study decisions and progress are communicated and reported.</w:t>
            </w:r>
          </w:p>
        </w:tc>
      </w:tr>
      <w:bookmarkEnd w:id="0"/>
    </w:tbl>
    <w:p w14:paraId="7C34823B" w14:textId="4DFD8649" w:rsidR="003C74DC" w:rsidRDefault="003C74DC" w:rsidP="446C2116">
      <w:pPr>
        <w:rPr>
          <w:rFonts w:ascii="Arial" w:hAnsi="Arial" w:cs="Arial"/>
          <w:b/>
          <w:bCs/>
        </w:rPr>
      </w:pPr>
    </w:p>
    <w:p w14:paraId="09C7C8BC" w14:textId="53F4CF99" w:rsidR="000118AF" w:rsidRPr="00E04373" w:rsidRDefault="446C2116" w:rsidP="446C2116">
      <w:pPr>
        <w:rPr>
          <w:rFonts w:ascii="Arial" w:hAnsi="Arial" w:cs="Arial"/>
          <w:sz w:val="16"/>
          <w:szCs w:val="16"/>
        </w:rPr>
      </w:pPr>
      <w:r w:rsidRPr="446C2116">
        <w:rPr>
          <w:rFonts w:ascii="Arial" w:hAnsi="Arial" w:cs="Arial"/>
          <w:b/>
          <w:bCs/>
        </w:rPr>
        <w:t>Section 4 – Protocol Synopsis</w:t>
      </w:r>
      <w:r w:rsidR="006D180B">
        <w:rPr>
          <w:rFonts w:ascii="Arial" w:hAnsi="Arial" w:cs="Arial"/>
          <w:b/>
          <w:bCs/>
        </w:rPr>
        <w:t xml:space="preserve"> (only </w:t>
      </w:r>
      <w:r w:rsidR="00E04373">
        <w:rPr>
          <w:rFonts w:ascii="Arial" w:hAnsi="Arial" w:cs="Arial"/>
          <w:b/>
          <w:bCs/>
        </w:rPr>
        <w:t xml:space="preserve">required </w:t>
      </w:r>
      <w:r w:rsidR="006D180B">
        <w:rPr>
          <w:rFonts w:ascii="Arial" w:hAnsi="Arial" w:cs="Arial"/>
          <w:b/>
          <w:bCs/>
        </w:rPr>
        <w:t>for clinical trials)</w:t>
      </w:r>
      <w:r w:rsidR="0067534C">
        <w:rPr>
          <w:rFonts w:ascii="Arial" w:hAnsi="Arial" w:cs="Arial"/>
          <w:b/>
          <w:bCs/>
        </w:rPr>
        <w:t xml:space="preserve"> </w:t>
      </w:r>
      <w:r w:rsidR="0067534C" w:rsidRPr="00E04373">
        <w:rPr>
          <w:rFonts w:ascii="Arial" w:hAnsi="Arial" w:cs="Arial"/>
          <w:sz w:val="16"/>
          <w:szCs w:val="16"/>
        </w:rPr>
        <w:t xml:space="preserve">File Required </w:t>
      </w:r>
      <w:r w:rsidR="00E04373">
        <w:rPr>
          <w:rFonts w:ascii="Arial" w:hAnsi="Arial" w:cs="Arial"/>
          <w:sz w:val="16"/>
          <w:szCs w:val="16"/>
        </w:rPr>
        <w:t xml:space="preserve">(pdf), </w:t>
      </w:r>
      <w:r w:rsidR="0067534C" w:rsidRPr="00E04373">
        <w:rPr>
          <w:rFonts w:ascii="Arial" w:hAnsi="Arial" w:cs="Arial"/>
          <w:sz w:val="16"/>
          <w:szCs w:val="16"/>
        </w:rPr>
        <w:t xml:space="preserve">can have refs </w:t>
      </w:r>
    </w:p>
    <w:tbl>
      <w:tblPr>
        <w:tblStyle w:val="TableGrid"/>
        <w:tblW w:w="0" w:type="auto"/>
        <w:tblLook w:val="04A0" w:firstRow="1" w:lastRow="0" w:firstColumn="1" w:lastColumn="0" w:noHBand="0" w:noVBand="1"/>
      </w:tblPr>
      <w:tblGrid>
        <w:gridCol w:w="1987"/>
        <w:gridCol w:w="8803"/>
      </w:tblGrid>
      <w:tr w:rsidR="000118AF" w:rsidRPr="004C0EEA" w14:paraId="60949A41" w14:textId="77777777" w:rsidTr="008E2CF1">
        <w:tc>
          <w:tcPr>
            <w:tcW w:w="1987" w:type="dxa"/>
          </w:tcPr>
          <w:p w14:paraId="06BB3F2E" w14:textId="1BE046F7" w:rsidR="000118AF" w:rsidRPr="004C0EEA" w:rsidRDefault="446C2116" w:rsidP="446C2116">
            <w:pPr>
              <w:rPr>
                <w:rFonts w:ascii="Arial" w:hAnsi="Arial" w:cs="Arial"/>
                <w:sz w:val="16"/>
                <w:szCs w:val="16"/>
              </w:rPr>
            </w:pPr>
            <w:r w:rsidRPr="446C2116">
              <w:rPr>
                <w:rFonts w:ascii="Arial" w:hAnsi="Arial" w:cs="Arial"/>
                <w:sz w:val="16"/>
                <w:szCs w:val="16"/>
              </w:rPr>
              <w:t>4.</w:t>
            </w:r>
            <w:r w:rsidR="008E2CF1">
              <w:rPr>
                <w:rFonts w:ascii="Arial" w:hAnsi="Arial" w:cs="Arial"/>
                <w:sz w:val="16"/>
                <w:szCs w:val="16"/>
              </w:rPr>
              <w:t>1</w:t>
            </w:r>
            <w:r w:rsidRPr="446C2116">
              <w:rPr>
                <w:rFonts w:ascii="Arial" w:hAnsi="Arial" w:cs="Arial"/>
                <w:sz w:val="16"/>
                <w:szCs w:val="16"/>
              </w:rPr>
              <w:t xml:space="preserve"> Study design</w:t>
            </w:r>
          </w:p>
        </w:tc>
        <w:tc>
          <w:tcPr>
            <w:tcW w:w="8803" w:type="dxa"/>
            <w:shd w:val="clear" w:color="auto" w:fill="D9D9D9" w:themeFill="background1" w:themeFillShade="D9"/>
          </w:tcPr>
          <w:p w14:paraId="58737677" w14:textId="0A5E66D9" w:rsidR="000118AF" w:rsidRPr="004C0EEA" w:rsidRDefault="002533AF" w:rsidP="002533AF">
            <w:pPr>
              <w:rPr>
                <w:rFonts w:ascii="Arial" w:hAnsi="Arial" w:cs="Arial"/>
                <w:sz w:val="16"/>
                <w:szCs w:val="16"/>
              </w:rPr>
            </w:pPr>
            <w:r>
              <w:rPr>
                <w:rFonts w:ascii="Arial" w:hAnsi="Arial" w:cs="Arial"/>
                <w:sz w:val="16"/>
                <w:szCs w:val="16"/>
              </w:rPr>
              <w:t>No text here</w:t>
            </w:r>
          </w:p>
        </w:tc>
      </w:tr>
      <w:tr w:rsidR="000118AF" w:rsidRPr="004C0EEA" w14:paraId="0D918A31" w14:textId="77777777" w:rsidTr="008E2CF1">
        <w:tc>
          <w:tcPr>
            <w:tcW w:w="1987" w:type="dxa"/>
          </w:tcPr>
          <w:p w14:paraId="3FEEA673" w14:textId="2289E1FB" w:rsidR="000118AF" w:rsidRPr="004C0EEA" w:rsidRDefault="02158075" w:rsidP="02158075">
            <w:pPr>
              <w:rPr>
                <w:rFonts w:ascii="Arial" w:hAnsi="Arial" w:cs="Arial"/>
                <w:sz w:val="16"/>
                <w:szCs w:val="16"/>
              </w:rPr>
            </w:pPr>
            <w:bookmarkStart w:id="1" w:name="_Hlk515446470"/>
            <w:r w:rsidRPr="02158075">
              <w:rPr>
                <w:rFonts w:ascii="Arial" w:hAnsi="Arial" w:cs="Arial"/>
                <w:sz w:val="16"/>
                <w:szCs w:val="16"/>
              </w:rPr>
              <w:t xml:space="preserve">      </w:t>
            </w:r>
            <w:r w:rsidR="008E2CF1">
              <w:rPr>
                <w:rFonts w:ascii="Arial" w:hAnsi="Arial" w:cs="Arial"/>
                <w:sz w:val="16"/>
                <w:szCs w:val="16"/>
              </w:rPr>
              <w:t>4.1.</w:t>
            </w:r>
            <w:r w:rsidRPr="02158075">
              <w:rPr>
                <w:rFonts w:ascii="Arial" w:hAnsi="Arial" w:cs="Arial"/>
                <w:sz w:val="16"/>
                <w:szCs w:val="16"/>
              </w:rPr>
              <w:t xml:space="preserve">a.  </w:t>
            </w:r>
            <w:r w:rsidR="008E2CF1">
              <w:rPr>
                <w:rFonts w:ascii="Arial" w:hAnsi="Arial" w:cs="Arial"/>
                <w:sz w:val="16"/>
                <w:szCs w:val="16"/>
              </w:rPr>
              <w:t>Detailed</w:t>
            </w:r>
            <w:r w:rsidRPr="00E04373">
              <w:rPr>
                <w:rFonts w:ascii="Arial" w:hAnsi="Arial" w:cs="Arial"/>
                <w:sz w:val="16"/>
                <w:szCs w:val="16"/>
              </w:rPr>
              <w:t xml:space="preserve"> description (insert text</w:t>
            </w:r>
            <w:r w:rsidR="002533AF" w:rsidRPr="00E04373">
              <w:rPr>
                <w:rFonts w:ascii="Arial" w:hAnsi="Arial" w:cs="Arial"/>
                <w:sz w:val="16"/>
                <w:szCs w:val="16"/>
              </w:rPr>
              <w:t xml:space="preserve">, </w:t>
            </w:r>
            <w:proofErr w:type="gramStart"/>
            <w:r w:rsidR="002533AF" w:rsidRPr="00E04373">
              <w:rPr>
                <w:rFonts w:ascii="Arial" w:hAnsi="Arial" w:cs="Arial"/>
                <w:sz w:val="16"/>
                <w:szCs w:val="16"/>
              </w:rPr>
              <w:t>32,000 character</w:t>
            </w:r>
            <w:proofErr w:type="gramEnd"/>
            <w:r w:rsidR="002533AF" w:rsidRPr="00E04373">
              <w:rPr>
                <w:rFonts w:ascii="Arial" w:hAnsi="Arial" w:cs="Arial"/>
                <w:sz w:val="16"/>
                <w:szCs w:val="16"/>
              </w:rPr>
              <w:t xml:space="preserve"> limit</w:t>
            </w:r>
            <w:r w:rsidRPr="00E04373">
              <w:rPr>
                <w:rFonts w:ascii="Arial" w:hAnsi="Arial" w:cs="Arial"/>
                <w:sz w:val="16"/>
                <w:szCs w:val="16"/>
              </w:rPr>
              <w:t>)</w:t>
            </w:r>
          </w:p>
        </w:tc>
        <w:tc>
          <w:tcPr>
            <w:tcW w:w="8803" w:type="dxa"/>
            <w:shd w:val="clear" w:color="auto" w:fill="auto"/>
          </w:tcPr>
          <w:p w14:paraId="38E0AFC8" w14:textId="4E503376" w:rsidR="000118AF" w:rsidRDefault="00390443" w:rsidP="02158075">
            <w:pPr>
              <w:rPr>
                <w:rFonts w:ascii="Arial" w:hAnsi="Arial" w:cs="Arial"/>
                <w:sz w:val="20"/>
                <w:szCs w:val="20"/>
              </w:rPr>
            </w:pPr>
            <w:r w:rsidRPr="00BE4766">
              <w:rPr>
                <w:rFonts w:ascii="Arial" w:hAnsi="Arial" w:cs="Arial"/>
                <w:b/>
                <w:sz w:val="20"/>
                <w:szCs w:val="20"/>
              </w:rPr>
              <w:t>Study design</w:t>
            </w:r>
            <w:r w:rsidRPr="00BE4766">
              <w:rPr>
                <w:rFonts w:ascii="Arial" w:hAnsi="Arial" w:cs="Arial"/>
                <w:sz w:val="20"/>
                <w:szCs w:val="20"/>
              </w:rPr>
              <w:t>:</w:t>
            </w:r>
            <w:r w:rsidR="007B5E0A" w:rsidRPr="00BE4766">
              <w:rPr>
                <w:sz w:val="20"/>
                <w:szCs w:val="20"/>
              </w:rPr>
              <w:t xml:space="preserve"> </w:t>
            </w:r>
            <w:r w:rsidR="007B5E0A" w:rsidRPr="00BE4766">
              <w:rPr>
                <w:rFonts w:ascii="Arial" w:hAnsi="Arial" w:cs="Arial"/>
                <w:sz w:val="20"/>
                <w:szCs w:val="20"/>
              </w:rPr>
              <w:t>This is a 5-year Phase 2 clinical trial divided into</w:t>
            </w:r>
            <w:proofErr w:type="gramStart"/>
            <w:r w:rsidR="00E04373">
              <w:rPr>
                <w:rFonts w:ascii="Arial" w:hAnsi="Arial" w:cs="Arial"/>
                <w:sz w:val="20"/>
                <w:szCs w:val="20"/>
              </w:rPr>
              <w:t>….</w:t>
            </w:r>
            <w:r w:rsidR="007B5E0A" w:rsidRPr="00BE4766">
              <w:rPr>
                <w:rFonts w:ascii="Arial" w:hAnsi="Arial" w:cs="Arial"/>
                <w:sz w:val="20"/>
                <w:szCs w:val="20"/>
              </w:rPr>
              <w:t>.</w:t>
            </w:r>
            <w:proofErr w:type="gramEnd"/>
          </w:p>
          <w:p w14:paraId="53DBC696" w14:textId="16E12021" w:rsidR="008E2CF1" w:rsidRPr="00BE4766" w:rsidRDefault="008E2CF1" w:rsidP="008E2CF1">
            <w:pPr>
              <w:rPr>
                <w:rFonts w:ascii="Arial" w:hAnsi="Arial" w:cs="Arial"/>
                <w:sz w:val="20"/>
                <w:szCs w:val="20"/>
              </w:rPr>
            </w:pPr>
            <w:r w:rsidRPr="00BE4766">
              <w:rPr>
                <w:rFonts w:ascii="Arial" w:hAnsi="Arial" w:cs="Arial"/>
                <w:sz w:val="20"/>
                <w:szCs w:val="20"/>
              </w:rPr>
              <w:t>The main objective of the study is to</w:t>
            </w:r>
            <w:r>
              <w:rPr>
                <w:rFonts w:ascii="Arial" w:hAnsi="Arial" w:cs="Arial"/>
                <w:sz w:val="20"/>
                <w:szCs w:val="20"/>
              </w:rPr>
              <w:t xml:space="preserve"> ….</w:t>
            </w:r>
          </w:p>
          <w:p w14:paraId="315E5D15" w14:textId="69308E82" w:rsidR="008E2CF1" w:rsidRPr="00BE4766" w:rsidRDefault="008E2CF1" w:rsidP="008E2CF1">
            <w:pPr>
              <w:rPr>
                <w:rFonts w:ascii="Arial" w:hAnsi="Arial" w:cs="Arial"/>
                <w:sz w:val="20"/>
                <w:szCs w:val="20"/>
              </w:rPr>
            </w:pPr>
            <w:r w:rsidRPr="00BE4766">
              <w:rPr>
                <w:rFonts w:ascii="Arial" w:hAnsi="Arial" w:cs="Arial"/>
                <w:sz w:val="20"/>
                <w:szCs w:val="20"/>
              </w:rPr>
              <w:t>Our specific aims are:</w:t>
            </w:r>
          </w:p>
          <w:p w14:paraId="0C25BA63" w14:textId="77777777" w:rsidR="008E2CF1" w:rsidRPr="00BE4766" w:rsidRDefault="008E2CF1" w:rsidP="008E2CF1">
            <w:pPr>
              <w:rPr>
                <w:rFonts w:ascii="Arial" w:hAnsi="Arial" w:cs="Arial"/>
                <w:sz w:val="20"/>
                <w:szCs w:val="20"/>
              </w:rPr>
            </w:pPr>
          </w:p>
          <w:p w14:paraId="1E6C0D95" w14:textId="77777777" w:rsidR="008E2CF1" w:rsidRPr="00BE4766" w:rsidRDefault="008E2CF1" w:rsidP="008E2CF1">
            <w:pPr>
              <w:rPr>
                <w:rFonts w:ascii="Arial" w:hAnsi="Arial" w:cs="Arial"/>
                <w:b/>
                <w:sz w:val="20"/>
                <w:szCs w:val="20"/>
              </w:rPr>
            </w:pPr>
            <w:r w:rsidRPr="00BE4766">
              <w:rPr>
                <w:rFonts w:ascii="Arial" w:hAnsi="Arial" w:cs="Arial"/>
                <w:b/>
                <w:sz w:val="20"/>
                <w:szCs w:val="20"/>
              </w:rPr>
              <w:t>Aim 1:</w:t>
            </w:r>
          </w:p>
          <w:p w14:paraId="3251C7A6" w14:textId="77777777" w:rsidR="008E2CF1" w:rsidRPr="00BE4766" w:rsidRDefault="008E2CF1" w:rsidP="008E2CF1">
            <w:pPr>
              <w:rPr>
                <w:rFonts w:ascii="Arial" w:hAnsi="Arial" w:cs="Arial"/>
                <w:sz w:val="20"/>
                <w:szCs w:val="20"/>
              </w:rPr>
            </w:pPr>
          </w:p>
          <w:p w14:paraId="0664FFD4" w14:textId="77777777" w:rsidR="008E2CF1" w:rsidRPr="00BE4766" w:rsidRDefault="008E2CF1" w:rsidP="008E2CF1">
            <w:pPr>
              <w:rPr>
                <w:rFonts w:ascii="Arial" w:hAnsi="Arial" w:cs="Arial"/>
                <w:sz w:val="20"/>
                <w:szCs w:val="20"/>
              </w:rPr>
            </w:pPr>
            <w:r w:rsidRPr="00BE4766">
              <w:rPr>
                <w:rFonts w:ascii="Arial" w:hAnsi="Arial" w:cs="Arial"/>
                <w:b/>
                <w:sz w:val="20"/>
                <w:szCs w:val="20"/>
              </w:rPr>
              <w:t>Aim 2</w:t>
            </w:r>
            <w:r w:rsidRPr="00BE4766">
              <w:rPr>
                <w:rFonts w:ascii="Arial" w:hAnsi="Arial" w:cs="Arial"/>
                <w:sz w:val="20"/>
                <w:szCs w:val="20"/>
              </w:rPr>
              <w:t xml:space="preserve">. </w:t>
            </w:r>
          </w:p>
          <w:p w14:paraId="6BB7174B" w14:textId="77777777" w:rsidR="008E2CF1" w:rsidRPr="00BE4766" w:rsidRDefault="008E2CF1" w:rsidP="008E2CF1">
            <w:pPr>
              <w:rPr>
                <w:rFonts w:ascii="Arial" w:hAnsi="Arial" w:cs="Arial"/>
                <w:sz w:val="20"/>
                <w:szCs w:val="20"/>
              </w:rPr>
            </w:pPr>
          </w:p>
          <w:p w14:paraId="6A0589AF" w14:textId="77777777" w:rsidR="008E2CF1" w:rsidRPr="00BE4766" w:rsidRDefault="008E2CF1" w:rsidP="008E2CF1">
            <w:pPr>
              <w:rPr>
                <w:rFonts w:ascii="Arial" w:hAnsi="Arial" w:cs="Arial"/>
                <w:sz w:val="20"/>
                <w:szCs w:val="20"/>
              </w:rPr>
            </w:pPr>
            <w:r w:rsidRPr="00BE4766">
              <w:rPr>
                <w:rFonts w:ascii="Arial" w:hAnsi="Arial" w:cs="Arial"/>
                <w:b/>
                <w:sz w:val="20"/>
                <w:szCs w:val="20"/>
              </w:rPr>
              <w:t>Aim 3.</w:t>
            </w:r>
            <w:r w:rsidRPr="00BE4766">
              <w:rPr>
                <w:rFonts w:ascii="Arial" w:hAnsi="Arial" w:cs="Arial"/>
                <w:sz w:val="20"/>
                <w:szCs w:val="20"/>
              </w:rPr>
              <w:t xml:space="preserve"> </w:t>
            </w:r>
          </w:p>
          <w:p w14:paraId="5834FB7E" w14:textId="77777777" w:rsidR="008E2CF1" w:rsidRPr="00BE4766" w:rsidRDefault="008E2CF1" w:rsidP="02158075">
            <w:pPr>
              <w:rPr>
                <w:rFonts w:ascii="Arial" w:hAnsi="Arial" w:cs="Arial"/>
                <w:sz w:val="20"/>
                <w:szCs w:val="20"/>
              </w:rPr>
            </w:pPr>
          </w:p>
          <w:p w14:paraId="7B010CE6" w14:textId="77777777" w:rsidR="007B5E0A" w:rsidRPr="00BE4766" w:rsidRDefault="007B5E0A" w:rsidP="02158075">
            <w:pPr>
              <w:rPr>
                <w:rFonts w:ascii="Arial" w:hAnsi="Arial" w:cs="Arial"/>
                <w:sz w:val="20"/>
                <w:szCs w:val="20"/>
              </w:rPr>
            </w:pPr>
          </w:p>
          <w:p w14:paraId="6E9EF481" w14:textId="7356CE6D" w:rsidR="00390443" w:rsidRPr="00BE4766" w:rsidRDefault="00390443" w:rsidP="02158075">
            <w:pPr>
              <w:rPr>
                <w:rFonts w:ascii="Arial" w:hAnsi="Arial" w:cs="Arial"/>
                <w:sz w:val="20"/>
                <w:szCs w:val="20"/>
              </w:rPr>
            </w:pPr>
            <w:r w:rsidRPr="00BE4766">
              <w:rPr>
                <w:rFonts w:ascii="Arial" w:hAnsi="Arial" w:cs="Arial"/>
                <w:b/>
                <w:sz w:val="20"/>
                <w:szCs w:val="20"/>
              </w:rPr>
              <w:t>Study sites:</w:t>
            </w:r>
            <w:r w:rsidR="007B5E0A" w:rsidRPr="00BE4766">
              <w:rPr>
                <w:rFonts w:ascii="Arial" w:hAnsi="Arial" w:cs="Arial"/>
                <w:b/>
                <w:sz w:val="20"/>
                <w:szCs w:val="20"/>
              </w:rPr>
              <w:t xml:space="preserve"> </w:t>
            </w:r>
          </w:p>
          <w:p w14:paraId="7BE77F06" w14:textId="77777777" w:rsidR="007B5E0A" w:rsidRPr="00BE4766" w:rsidRDefault="007B5E0A" w:rsidP="02158075">
            <w:pPr>
              <w:rPr>
                <w:rFonts w:ascii="Arial" w:hAnsi="Arial" w:cs="Arial"/>
                <w:b/>
                <w:sz w:val="20"/>
                <w:szCs w:val="20"/>
              </w:rPr>
            </w:pPr>
          </w:p>
          <w:p w14:paraId="16003A55" w14:textId="6182812A" w:rsidR="007B5E0A" w:rsidRPr="00BE4766" w:rsidRDefault="00390443" w:rsidP="007B5E0A">
            <w:pPr>
              <w:rPr>
                <w:rFonts w:ascii="Arial" w:hAnsi="Arial" w:cs="Arial"/>
                <w:sz w:val="20"/>
                <w:szCs w:val="20"/>
              </w:rPr>
            </w:pPr>
            <w:r w:rsidRPr="00BE4766">
              <w:rPr>
                <w:rFonts w:ascii="Arial" w:hAnsi="Arial" w:cs="Arial"/>
                <w:b/>
                <w:sz w:val="20"/>
                <w:szCs w:val="20"/>
              </w:rPr>
              <w:t>Study subjects and eligibility criteria:</w:t>
            </w:r>
          </w:p>
          <w:p w14:paraId="1E995891" w14:textId="77777777" w:rsidR="007B5E0A" w:rsidRPr="00BE4766" w:rsidRDefault="007B5E0A" w:rsidP="007B5E0A">
            <w:pPr>
              <w:rPr>
                <w:rFonts w:ascii="Arial" w:hAnsi="Arial" w:cs="Arial"/>
                <w:sz w:val="20"/>
                <w:szCs w:val="20"/>
              </w:rPr>
            </w:pPr>
          </w:p>
          <w:p w14:paraId="5216B11D" w14:textId="5D6746CE" w:rsidR="00772D50" w:rsidRPr="00BE4766" w:rsidRDefault="00DB4F1B" w:rsidP="002A4767">
            <w:pPr>
              <w:rPr>
                <w:rFonts w:ascii="Arial" w:hAnsi="Arial" w:cs="Arial"/>
                <w:sz w:val="20"/>
                <w:szCs w:val="20"/>
              </w:rPr>
            </w:pPr>
            <w:r w:rsidRPr="00BE4766">
              <w:rPr>
                <w:rFonts w:ascii="Arial" w:hAnsi="Arial" w:cs="Arial"/>
                <w:b/>
                <w:sz w:val="20"/>
                <w:szCs w:val="20"/>
              </w:rPr>
              <w:t>Screening, enrollment and informed consent:</w:t>
            </w:r>
            <w:r w:rsidR="00772D50" w:rsidRPr="00BE4766">
              <w:rPr>
                <w:rFonts w:ascii="Arial" w:hAnsi="Arial" w:cs="Arial"/>
                <w:sz w:val="20"/>
                <w:szCs w:val="20"/>
              </w:rPr>
              <w:t xml:space="preserve"> : </w:t>
            </w:r>
          </w:p>
          <w:p w14:paraId="02D2D355" w14:textId="77777777" w:rsidR="002A4767" w:rsidRPr="00BE4766" w:rsidRDefault="002A4767" w:rsidP="00772D50">
            <w:pPr>
              <w:rPr>
                <w:rFonts w:ascii="Arial" w:hAnsi="Arial" w:cs="Arial"/>
                <w:b/>
                <w:noProof/>
                <w:sz w:val="20"/>
                <w:szCs w:val="20"/>
              </w:rPr>
            </w:pPr>
          </w:p>
          <w:p w14:paraId="4B958C90" w14:textId="04FEC776" w:rsidR="00772D50" w:rsidRPr="00BE4766" w:rsidRDefault="00772D50" w:rsidP="00772D50">
            <w:pPr>
              <w:rPr>
                <w:rFonts w:ascii="Arial" w:hAnsi="Arial" w:cs="Arial"/>
                <w:sz w:val="20"/>
                <w:szCs w:val="20"/>
              </w:rPr>
            </w:pPr>
            <w:r w:rsidRPr="00BE4766">
              <w:rPr>
                <w:rFonts w:ascii="Arial" w:hAnsi="Arial" w:cs="Arial"/>
                <w:b/>
                <w:sz w:val="20"/>
                <w:szCs w:val="20"/>
              </w:rPr>
              <w:t>Recruitment/enrolment visit</w:t>
            </w:r>
            <w:r w:rsidRPr="00BE4766">
              <w:rPr>
                <w:rFonts w:ascii="Arial" w:hAnsi="Arial" w:cs="Arial"/>
                <w:sz w:val="20"/>
                <w:szCs w:val="20"/>
              </w:rPr>
              <w:t xml:space="preserve">:  </w:t>
            </w:r>
          </w:p>
          <w:p w14:paraId="61FB1A39" w14:textId="77777777" w:rsidR="00772D50" w:rsidRPr="00BE4766" w:rsidRDefault="00772D50" w:rsidP="00772D50">
            <w:pPr>
              <w:rPr>
                <w:rFonts w:ascii="Arial" w:hAnsi="Arial" w:cs="Arial"/>
                <w:sz w:val="20"/>
                <w:szCs w:val="20"/>
              </w:rPr>
            </w:pPr>
          </w:p>
          <w:p w14:paraId="46483C01" w14:textId="3D36A267" w:rsidR="00772D50" w:rsidRPr="00BE4766" w:rsidRDefault="00772D50" w:rsidP="002A4767">
            <w:pPr>
              <w:pStyle w:val="ListParagraph"/>
              <w:spacing w:after="120"/>
              <w:ind w:left="0"/>
              <w:rPr>
                <w:rFonts w:ascii="Arial" w:hAnsi="Arial" w:cs="Arial"/>
                <w:bCs/>
                <w:sz w:val="20"/>
                <w:szCs w:val="20"/>
              </w:rPr>
            </w:pPr>
            <w:r w:rsidRPr="00BE4766">
              <w:rPr>
                <w:rFonts w:ascii="Arial" w:eastAsia="Times New Roman" w:hAnsi="Arial" w:cs="Arial"/>
                <w:b/>
                <w:color w:val="000000"/>
                <w:sz w:val="20"/>
                <w:szCs w:val="20"/>
              </w:rPr>
              <w:t xml:space="preserve">Study procedures and evaluations, including safety assessments. </w:t>
            </w:r>
          </w:p>
          <w:p w14:paraId="7929DA4A" w14:textId="77777777" w:rsidR="00772D50" w:rsidRPr="00BE4766" w:rsidRDefault="00772D50" w:rsidP="00772D50">
            <w:pPr>
              <w:rPr>
                <w:rFonts w:ascii="Arial" w:hAnsi="Arial" w:cs="Arial"/>
                <w:bCs/>
                <w:sz w:val="20"/>
                <w:szCs w:val="20"/>
              </w:rPr>
            </w:pPr>
          </w:p>
          <w:p w14:paraId="5C32DC29" w14:textId="2119D606" w:rsidR="00772D50" w:rsidRPr="00BE4766" w:rsidRDefault="00772D50" w:rsidP="00772D50">
            <w:pPr>
              <w:shd w:val="clear" w:color="auto" w:fill="FFFFFF"/>
              <w:rPr>
                <w:rFonts w:ascii="Arial" w:eastAsia="Times New Roman" w:hAnsi="Arial" w:cs="Arial"/>
                <w:color w:val="000000"/>
                <w:sz w:val="20"/>
                <w:szCs w:val="20"/>
              </w:rPr>
            </w:pPr>
            <w:r w:rsidRPr="00BE4766">
              <w:rPr>
                <w:rFonts w:ascii="Arial" w:eastAsia="Times New Roman" w:hAnsi="Arial" w:cs="Arial"/>
                <w:b/>
                <w:color w:val="000000"/>
                <w:sz w:val="20"/>
                <w:szCs w:val="20"/>
              </w:rPr>
              <w:t xml:space="preserve">Overall study duration and duration of participant involvement. </w:t>
            </w:r>
          </w:p>
          <w:p w14:paraId="376ED63A" w14:textId="16224D93" w:rsidR="00DB4F1B" w:rsidRPr="00BE4766" w:rsidRDefault="00DB4F1B" w:rsidP="02158075">
            <w:pPr>
              <w:rPr>
                <w:rFonts w:ascii="Arial" w:hAnsi="Arial" w:cs="Arial"/>
                <w:b/>
                <w:sz w:val="20"/>
                <w:szCs w:val="20"/>
              </w:rPr>
            </w:pPr>
          </w:p>
          <w:p w14:paraId="45C77603" w14:textId="4CD49303" w:rsidR="00772D50" w:rsidRPr="00BE4766" w:rsidRDefault="00DB4F1B" w:rsidP="02158075">
            <w:pPr>
              <w:rPr>
                <w:rFonts w:ascii="Arial" w:hAnsi="Arial" w:cs="Arial"/>
                <w:b/>
                <w:sz w:val="20"/>
                <w:szCs w:val="20"/>
              </w:rPr>
            </w:pPr>
            <w:r w:rsidRPr="00BE4766">
              <w:rPr>
                <w:rFonts w:ascii="Arial" w:hAnsi="Arial" w:cs="Arial"/>
                <w:b/>
                <w:sz w:val="20"/>
                <w:szCs w:val="20"/>
              </w:rPr>
              <w:t>Retention of study subjects:</w:t>
            </w:r>
            <w:r w:rsidR="00772D50" w:rsidRPr="00BE4766">
              <w:rPr>
                <w:rFonts w:ascii="Arial" w:hAnsi="Arial" w:cs="Arial"/>
                <w:b/>
                <w:sz w:val="20"/>
                <w:szCs w:val="20"/>
              </w:rPr>
              <w:t xml:space="preserve"> </w:t>
            </w:r>
          </w:p>
          <w:p w14:paraId="1218B6A1" w14:textId="77777777" w:rsidR="002A4767" w:rsidRPr="00BE4766" w:rsidRDefault="002A4767" w:rsidP="02158075">
            <w:pPr>
              <w:rPr>
                <w:rFonts w:ascii="Arial" w:hAnsi="Arial" w:cs="Arial"/>
                <w:b/>
                <w:sz w:val="20"/>
                <w:szCs w:val="20"/>
              </w:rPr>
            </w:pPr>
          </w:p>
          <w:p w14:paraId="754B7D59" w14:textId="65D2CDE9" w:rsidR="00DB4F1B" w:rsidRPr="00BE4766" w:rsidRDefault="00DB4F1B" w:rsidP="02158075">
            <w:pPr>
              <w:rPr>
                <w:rFonts w:ascii="Arial" w:hAnsi="Arial" w:cs="Arial"/>
                <w:sz w:val="20"/>
                <w:szCs w:val="20"/>
              </w:rPr>
            </w:pPr>
            <w:r w:rsidRPr="00BE4766">
              <w:rPr>
                <w:rFonts w:ascii="Arial" w:hAnsi="Arial" w:cs="Arial"/>
                <w:b/>
                <w:sz w:val="20"/>
                <w:szCs w:val="20"/>
              </w:rPr>
              <w:t>Control condition:</w:t>
            </w:r>
          </w:p>
          <w:p w14:paraId="10072384" w14:textId="77777777" w:rsidR="00772D50" w:rsidRPr="00BE4766" w:rsidRDefault="00772D50" w:rsidP="02158075">
            <w:pPr>
              <w:rPr>
                <w:rFonts w:ascii="Arial" w:hAnsi="Arial" w:cs="Arial"/>
                <w:sz w:val="20"/>
                <w:szCs w:val="20"/>
              </w:rPr>
            </w:pPr>
          </w:p>
          <w:p w14:paraId="6C074A32" w14:textId="06D7F3C3" w:rsidR="00772D50" w:rsidRPr="00BE4766" w:rsidRDefault="00DB4F1B" w:rsidP="00772D50">
            <w:pPr>
              <w:rPr>
                <w:rFonts w:ascii="Arial" w:hAnsi="Arial" w:cs="Arial"/>
                <w:sz w:val="20"/>
                <w:szCs w:val="20"/>
              </w:rPr>
            </w:pPr>
            <w:r w:rsidRPr="00BE4766">
              <w:rPr>
                <w:rFonts w:ascii="Arial" w:hAnsi="Arial" w:cs="Arial"/>
                <w:b/>
                <w:sz w:val="20"/>
                <w:szCs w:val="20"/>
              </w:rPr>
              <w:t>Intervention</w:t>
            </w:r>
            <w:r w:rsidRPr="00BE4766">
              <w:rPr>
                <w:rFonts w:ascii="Arial" w:hAnsi="Arial" w:cs="Arial"/>
                <w:sz w:val="20"/>
                <w:szCs w:val="20"/>
              </w:rPr>
              <w:t>:</w:t>
            </w:r>
            <w:r w:rsidR="00772D50" w:rsidRPr="00BE4766">
              <w:rPr>
                <w:rFonts w:ascii="Arial" w:hAnsi="Arial" w:cs="Arial"/>
                <w:sz w:val="20"/>
                <w:szCs w:val="20"/>
              </w:rPr>
              <w:t xml:space="preserve"> </w:t>
            </w:r>
          </w:p>
          <w:p w14:paraId="7CEA2AEF" w14:textId="77777777" w:rsidR="00772D50" w:rsidRPr="00BE4766" w:rsidRDefault="00772D50" w:rsidP="02158075">
            <w:pPr>
              <w:rPr>
                <w:rFonts w:ascii="Arial" w:hAnsi="Arial" w:cs="Arial"/>
                <w:sz w:val="20"/>
                <w:szCs w:val="20"/>
              </w:rPr>
            </w:pPr>
          </w:p>
          <w:p w14:paraId="76F601B4" w14:textId="555D5EAA" w:rsidR="00C32B5E" w:rsidRPr="00BE4766" w:rsidRDefault="00DB4F1B" w:rsidP="00C32B5E">
            <w:pPr>
              <w:rPr>
                <w:rFonts w:ascii="Arial" w:hAnsi="Arial" w:cs="Arial"/>
                <w:sz w:val="20"/>
                <w:szCs w:val="20"/>
              </w:rPr>
            </w:pPr>
            <w:r w:rsidRPr="00BE4766">
              <w:rPr>
                <w:rFonts w:ascii="Arial" w:eastAsia="Calibri" w:hAnsi="Arial" w:cs="Arial"/>
                <w:b/>
                <w:sz w:val="20"/>
                <w:szCs w:val="20"/>
              </w:rPr>
              <w:t>Fidelity Monitoring:</w:t>
            </w:r>
          </w:p>
          <w:p w14:paraId="7AC5E0DE" w14:textId="77777777" w:rsidR="00C45B4D" w:rsidRPr="00BE4766" w:rsidRDefault="00C45B4D" w:rsidP="02158075">
            <w:pPr>
              <w:rPr>
                <w:rFonts w:ascii="Arial" w:hAnsi="Arial" w:cs="Arial"/>
                <w:b/>
                <w:sz w:val="20"/>
                <w:szCs w:val="20"/>
              </w:rPr>
            </w:pPr>
          </w:p>
          <w:p w14:paraId="6670E75A" w14:textId="773467D6" w:rsidR="00C45B4D" w:rsidRDefault="00DB4F1B" w:rsidP="00C45B4D">
            <w:pPr>
              <w:rPr>
                <w:rFonts w:ascii="Arial" w:hAnsi="Arial" w:cs="Arial"/>
                <w:sz w:val="20"/>
                <w:szCs w:val="20"/>
              </w:rPr>
            </w:pPr>
            <w:r w:rsidRPr="00BE4766">
              <w:rPr>
                <w:rFonts w:ascii="Arial" w:hAnsi="Arial" w:cs="Arial"/>
                <w:b/>
                <w:sz w:val="20"/>
                <w:szCs w:val="20"/>
              </w:rPr>
              <w:t>Measures:</w:t>
            </w:r>
            <w:r w:rsidR="00C45B4D" w:rsidRPr="00BE4766">
              <w:rPr>
                <w:rFonts w:ascii="Arial" w:hAnsi="Arial" w:cs="Arial"/>
                <w:sz w:val="20"/>
                <w:szCs w:val="20"/>
              </w:rPr>
              <w:t xml:space="preserve"> The </w:t>
            </w:r>
            <w:r w:rsidR="00C45B4D" w:rsidRPr="00BE4766">
              <w:rPr>
                <w:rFonts w:ascii="Arial" w:hAnsi="Arial" w:cs="Arial"/>
                <w:sz w:val="20"/>
                <w:szCs w:val="20"/>
                <w:u w:val="single"/>
              </w:rPr>
              <w:t>primary outcome</w:t>
            </w:r>
            <w:r w:rsidR="00C45B4D" w:rsidRPr="00BE4766">
              <w:rPr>
                <w:rFonts w:ascii="Arial" w:hAnsi="Arial" w:cs="Arial"/>
                <w:sz w:val="20"/>
                <w:szCs w:val="20"/>
              </w:rPr>
              <w:t xml:space="preserve"> is a </w:t>
            </w:r>
          </w:p>
          <w:p w14:paraId="30807DC5" w14:textId="77777777" w:rsidR="00BE4766" w:rsidRPr="00BE4766" w:rsidRDefault="00BE4766" w:rsidP="00C45B4D">
            <w:pPr>
              <w:rPr>
                <w:rFonts w:ascii="Arial" w:hAnsi="Arial" w:cs="Arial"/>
                <w:sz w:val="20"/>
                <w:szCs w:val="20"/>
              </w:rPr>
            </w:pPr>
          </w:p>
          <w:p w14:paraId="146851CC" w14:textId="6C7A0B8B" w:rsidR="00C45B4D" w:rsidRPr="00BE4766" w:rsidRDefault="00C45B4D" w:rsidP="00C45B4D">
            <w:pPr>
              <w:rPr>
                <w:rFonts w:ascii="Arial" w:hAnsi="Arial" w:cs="Arial"/>
                <w:b/>
                <w:sz w:val="20"/>
                <w:szCs w:val="20"/>
              </w:rPr>
            </w:pPr>
            <w:r w:rsidRPr="00BE4766">
              <w:rPr>
                <w:rFonts w:ascii="Arial" w:hAnsi="Arial" w:cs="Arial"/>
                <w:b/>
                <w:sz w:val="20"/>
                <w:szCs w:val="20"/>
              </w:rPr>
              <w:t xml:space="preserve">Summary of baseline variables: </w:t>
            </w:r>
          </w:p>
          <w:p w14:paraId="6B048746" w14:textId="5041075B" w:rsidR="00C45B4D" w:rsidRPr="00BE4766" w:rsidRDefault="00C45B4D" w:rsidP="00C45B4D">
            <w:pPr>
              <w:pStyle w:val="CommentText"/>
              <w:ind w:left="180"/>
              <w:rPr>
                <w:rFonts w:ascii="Arial" w:hAnsi="Arial" w:cs="Arial"/>
              </w:rPr>
            </w:pPr>
            <w:r w:rsidRPr="00BE4766">
              <w:rPr>
                <w:rFonts w:ascii="Arial" w:hAnsi="Arial" w:cs="Arial"/>
              </w:rPr>
              <w:t xml:space="preserve"> </w:t>
            </w:r>
          </w:p>
          <w:p w14:paraId="0DC5FCCB" w14:textId="77777777" w:rsidR="00450045" w:rsidRPr="00BE4766" w:rsidRDefault="00450045" w:rsidP="00450045">
            <w:pPr>
              <w:pStyle w:val="FirstParagraph"/>
              <w:rPr>
                <w:rFonts w:ascii="Arial" w:hAnsi="Arial" w:cs="Arial"/>
                <w:b/>
                <w:sz w:val="20"/>
                <w:szCs w:val="20"/>
              </w:rPr>
            </w:pPr>
            <w:r w:rsidRPr="00BE4766">
              <w:rPr>
                <w:rFonts w:ascii="Arial" w:hAnsi="Arial" w:cs="Arial"/>
                <w:b/>
                <w:sz w:val="20"/>
                <w:szCs w:val="20"/>
              </w:rPr>
              <w:t xml:space="preserve">Analysis overview: </w:t>
            </w:r>
          </w:p>
          <w:p w14:paraId="08F3BC64" w14:textId="77777777" w:rsidR="00450045" w:rsidRPr="00BE4766" w:rsidRDefault="00450045" w:rsidP="00450045">
            <w:pPr>
              <w:pStyle w:val="BodyText"/>
              <w:rPr>
                <w:rFonts w:ascii="Arial" w:hAnsi="Arial" w:cs="Arial"/>
                <w:b/>
                <w:sz w:val="20"/>
                <w:szCs w:val="20"/>
              </w:rPr>
            </w:pPr>
            <w:r w:rsidRPr="00BE4766">
              <w:rPr>
                <w:rFonts w:ascii="Arial" w:hAnsi="Arial" w:cs="Arial"/>
                <w:b/>
                <w:sz w:val="20"/>
                <w:szCs w:val="20"/>
              </w:rPr>
              <w:t>Aim 1</w:t>
            </w:r>
          </w:p>
          <w:p w14:paraId="098EEB9F" w14:textId="4047FF3C" w:rsidR="00450045" w:rsidRPr="00BE4766" w:rsidRDefault="00450045" w:rsidP="00450045">
            <w:pPr>
              <w:pStyle w:val="BodyText"/>
              <w:rPr>
                <w:rFonts w:ascii="Arial" w:hAnsi="Arial" w:cs="Arial"/>
                <w:b/>
                <w:sz w:val="20"/>
                <w:szCs w:val="20"/>
              </w:rPr>
            </w:pPr>
            <w:r w:rsidRPr="00BE4766">
              <w:rPr>
                <w:rFonts w:ascii="Arial" w:hAnsi="Arial" w:cs="Arial"/>
                <w:b/>
                <w:sz w:val="20"/>
                <w:szCs w:val="20"/>
              </w:rPr>
              <w:t>Aim 2</w:t>
            </w:r>
          </w:p>
          <w:p w14:paraId="1905C634" w14:textId="316ADEAB" w:rsidR="00390443" w:rsidRPr="00304E70" w:rsidRDefault="00450045" w:rsidP="008C7AA7">
            <w:pPr>
              <w:pStyle w:val="FirstParagraph"/>
              <w:rPr>
                <w:rFonts w:ascii="Arial" w:hAnsi="Arial" w:cs="Arial"/>
                <w:sz w:val="16"/>
                <w:szCs w:val="16"/>
              </w:rPr>
            </w:pPr>
            <w:r w:rsidRPr="00450045">
              <w:rPr>
                <w:rFonts w:ascii="Arial" w:hAnsi="Arial" w:cs="Arial"/>
                <w:b/>
                <w:sz w:val="22"/>
                <w:szCs w:val="22"/>
              </w:rPr>
              <w:t xml:space="preserve">Aim </w:t>
            </w:r>
            <w:r w:rsidR="003C74DC" w:rsidRPr="00450045">
              <w:rPr>
                <w:rFonts w:ascii="Arial" w:hAnsi="Arial" w:cs="Arial"/>
                <w:b/>
                <w:sz w:val="22"/>
                <w:szCs w:val="22"/>
              </w:rPr>
              <w:t>3</w:t>
            </w:r>
            <w:r w:rsidR="003C74DC">
              <w:rPr>
                <w:rFonts w:ascii="Arial" w:hAnsi="Arial" w:cs="Arial"/>
                <w:sz w:val="22"/>
                <w:szCs w:val="22"/>
              </w:rPr>
              <w:t>:</w:t>
            </w:r>
          </w:p>
        </w:tc>
      </w:tr>
      <w:bookmarkEnd w:id="1"/>
      <w:tr w:rsidR="000118AF" w:rsidRPr="004C0EEA" w14:paraId="10CC7A24" w14:textId="77777777" w:rsidTr="008E2CF1">
        <w:tc>
          <w:tcPr>
            <w:tcW w:w="1987" w:type="dxa"/>
          </w:tcPr>
          <w:p w14:paraId="236F305A" w14:textId="4DAFA52C" w:rsidR="000118AF" w:rsidRPr="004C0EEA" w:rsidRDefault="02158075" w:rsidP="02158075">
            <w:pPr>
              <w:rPr>
                <w:rFonts w:ascii="Arial" w:hAnsi="Arial" w:cs="Arial"/>
                <w:sz w:val="16"/>
                <w:szCs w:val="16"/>
              </w:rPr>
            </w:pPr>
            <w:r w:rsidRPr="02158075">
              <w:rPr>
                <w:rFonts w:ascii="Arial" w:hAnsi="Arial" w:cs="Arial"/>
                <w:sz w:val="16"/>
                <w:szCs w:val="16"/>
              </w:rPr>
              <w:lastRenderedPageBreak/>
              <w:t xml:space="preserve">      </w:t>
            </w:r>
            <w:r w:rsidR="008E2CF1">
              <w:rPr>
                <w:rFonts w:ascii="Arial" w:hAnsi="Arial" w:cs="Arial"/>
                <w:sz w:val="16"/>
                <w:szCs w:val="16"/>
              </w:rPr>
              <w:t>4.1.</w:t>
            </w:r>
            <w:r w:rsidRPr="02158075">
              <w:rPr>
                <w:rFonts w:ascii="Arial" w:hAnsi="Arial" w:cs="Arial"/>
                <w:sz w:val="16"/>
                <w:szCs w:val="16"/>
              </w:rPr>
              <w:t>b. Primary purpose (Treatment, Prevention, Diagnostics, Supportive Care, Screening, Hea</w:t>
            </w:r>
            <w:r w:rsidR="002D758E">
              <w:rPr>
                <w:rFonts w:ascii="Arial" w:hAnsi="Arial" w:cs="Arial"/>
                <w:sz w:val="16"/>
                <w:szCs w:val="16"/>
              </w:rPr>
              <w:t>lth Services Research, Basic Sc</w:t>
            </w:r>
            <w:r w:rsidRPr="02158075">
              <w:rPr>
                <w:rFonts w:ascii="Arial" w:hAnsi="Arial" w:cs="Arial"/>
                <w:sz w:val="16"/>
                <w:szCs w:val="16"/>
              </w:rPr>
              <w:t>i</w:t>
            </w:r>
            <w:r w:rsidR="002D758E">
              <w:rPr>
                <w:rFonts w:ascii="Arial" w:hAnsi="Arial" w:cs="Arial"/>
                <w:sz w:val="16"/>
                <w:szCs w:val="16"/>
              </w:rPr>
              <w:t>e</w:t>
            </w:r>
            <w:r w:rsidRPr="02158075">
              <w:rPr>
                <w:rFonts w:ascii="Arial" w:hAnsi="Arial" w:cs="Arial"/>
                <w:sz w:val="16"/>
                <w:szCs w:val="16"/>
              </w:rPr>
              <w:t xml:space="preserve">nce, Device Feasibility, or </w:t>
            </w:r>
            <w:proofErr w:type="gramStart"/>
            <w:r w:rsidRPr="02158075">
              <w:rPr>
                <w:rFonts w:ascii="Arial" w:hAnsi="Arial" w:cs="Arial"/>
                <w:sz w:val="16"/>
                <w:szCs w:val="16"/>
              </w:rPr>
              <w:t>Other;</w:t>
            </w:r>
            <w:proofErr w:type="gramEnd"/>
            <w:r w:rsidRPr="02158075">
              <w:rPr>
                <w:rFonts w:ascii="Arial" w:hAnsi="Arial" w:cs="Arial"/>
                <w:sz w:val="16"/>
                <w:szCs w:val="16"/>
              </w:rPr>
              <w:t xml:space="preserve"> if other please define)</w:t>
            </w:r>
          </w:p>
        </w:tc>
        <w:tc>
          <w:tcPr>
            <w:tcW w:w="8803" w:type="dxa"/>
            <w:shd w:val="clear" w:color="auto" w:fill="auto"/>
          </w:tcPr>
          <w:p w14:paraId="7B9EA929" w14:textId="72605F75" w:rsidR="000118AF" w:rsidRPr="00285CB9" w:rsidRDefault="000118AF" w:rsidP="02158075">
            <w:pPr>
              <w:rPr>
                <w:rFonts w:ascii="Arial" w:hAnsi="Arial" w:cs="Arial"/>
              </w:rPr>
            </w:pPr>
          </w:p>
        </w:tc>
      </w:tr>
      <w:tr w:rsidR="00590C82" w:rsidRPr="004C0EEA" w14:paraId="264C2DD1" w14:textId="77777777" w:rsidTr="008E2CF1">
        <w:tc>
          <w:tcPr>
            <w:tcW w:w="1987" w:type="dxa"/>
          </w:tcPr>
          <w:p w14:paraId="0F766E74" w14:textId="292E2BE6" w:rsidR="00590C82" w:rsidRPr="004C0EEA" w:rsidRDefault="00590C82" w:rsidP="00590C82">
            <w:pPr>
              <w:rPr>
                <w:rFonts w:ascii="Arial" w:hAnsi="Arial" w:cs="Arial"/>
                <w:sz w:val="16"/>
                <w:szCs w:val="16"/>
              </w:rPr>
            </w:pPr>
            <w:r w:rsidRPr="02158075">
              <w:rPr>
                <w:rFonts w:ascii="Arial" w:hAnsi="Arial" w:cs="Arial"/>
                <w:sz w:val="16"/>
                <w:szCs w:val="16"/>
              </w:rPr>
              <w:t xml:space="preserve">      </w:t>
            </w:r>
            <w:r w:rsidR="008E2CF1">
              <w:rPr>
                <w:rFonts w:ascii="Arial" w:hAnsi="Arial" w:cs="Arial"/>
                <w:sz w:val="16"/>
                <w:szCs w:val="16"/>
              </w:rPr>
              <w:t>4.1.</w:t>
            </w:r>
            <w:r w:rsidRPr="02158075">
              <w:rPr>
                <w:rFonts w:ascii="Arial" w:hAnsi="Arial" w:cs="Arial"/>
                <w:sz w:val="16"/>
                <w:szCs w:val="16"/>
              </w:rPr>
              <w:t>c. Interventions (If multiple interventions repeat c.1-c.3)</w:t>
            </w:r>
          </w:p>
        </w:tc>
        <w:tc>
          <w:tcPr>
            <w:tcW w:w="8803" w:type="dxa"/>
            <w:shd w:val="clear" w:color="auto" w:fill="FFFFFF" w:themeFill="background1"/>
          </w:tcPr>
          <w:p w14:paraId="4D468AEB" w14:textId="04F5378D" w:rsidR="00590C82" w:rsidRPr="00285CB9" w:rsidRDefault="00590C82" w:rsidP="00590C82">
            <w:pPr>
              <w:spacing w:after="160" w:line="259" w:lineRule="auto"/>
              <w:rPr>
                <w:rFonts w:ascii="Arial" w:hAnsi="Arial" w:cs="Arial"/>
              </w:rPr>
            </w:pPr>
          </w:p>
        </w:tc>
      </w:tr>
      <w:tr w:rsidR="00590C82" w14:paraId="119429E6" w14:textId="77777777" w:rsidTr="008E2CF1">
        <w:tc>
          <w:tcPr>
            <w:tcW w:w="1987" w:type="dxa"/>
          </w:tcPr>
          <w:p w14:paraId="14A1A7FE" w14:textId="425E6261" w:rsidR="00590C82" w:rsidRDefault="00590C82" w:rsidP="00590C82">
            <w:pPr>
              <w:ind w:left="-90"/>
              <w:rPr>
                <w:rFonts w:ascii="Arial" w:hAnsi="Arial" w:cs="Arial"/>
                <w:sz w:val="16"/>
                <w:szCs w:val="16"/>
              </w:rPr>
            </w:pPr>
            <w:r w:rsidRPr="02158075">
              <w:rPr>
                <w:rFonts w:ascii="Arial" w:hAnsi="Arial" w:cs="Arial"/>
                <w:sz w:val="16"/>
                <w:szCs w:val="16"/>
              </w:rPr>
              <w:t xml:space="preserve">      c.1 Intervention Type (Drug w. Placebo, Drug w. sham,    Biological/Vaccine, Procedure/Surgery, Radiation, Behavioral, Genetic, Dietary Supplement, Combination Product, Diagnostic Test, Other; if Other please explain)</w:t>
            </w:r>
          </w:p>
        </w:tc>
        <w:tc>
          <w:tcPr>
            <w:tcW w:w="8803" w:type="dxa"/>
          </w:tcPr>
          <w:p w14:paraId="706D23E1" w14:textId="30807AAF" w:rsidR="00590C82" w:rsidRPr="00285CB9" w:rsidRDefault="00590C82" w:rsidP="00C45B4D">
            <w:pPr>
              <w:rPr>
                <w:rFonts w:ascii="Arial" w:hAnsi="Arial" w:cs="Arial"/>
              </w:rPr>
            </w:pPr>
          </w:p>
        </w:tc>
      </w:tr>
      <w:tr w:rsidR="00590C82" w14:paraId="0BB950A9" w14:textId="77777777" w:rsidTr="008E2CF1">
        <w:tc>
          <w:tcPr>
            <w:tcW w:w="1987" w:type="dxa"/>
          </w:tcPr>
          <w:p w14:paraId="39E7387E" w14:textId="4A9BEC28" w:rsidR="00590C82" w:rsidRDefault="00590C82" w:rsidP="002D758E">
            <w:pPr>
              <w:spacing w:after="160" w:line="259" w:lineRule="auto"/>
              <w:rPr>
                <w:rFonts w:ascii="Arial" w:hAnsi="Arial" w:cs="Arial"/>
                <w:sz w:val="16"/>
                <w:szCs w:val="16"/>
              </w:rPr>
            </w:pPr>
            <w:r w:rsidRPr="02158075">
              <w:rPr>
                <w:rFonts w:ascii="Arial" w:hAnsi="Arial" w:cs="Arial"/>
                <w:sz w:val="16"/>
                <w:szCs w:val="16"/>
              </w:rPr>
              <w:t xml:space="preserve"> c.2 Intervention Name (insert text</w:t>
            </w:r>
            <w:r w:rsidR="002D758E">
              <w:rPr>
                <w:rFonts w:ascii="Arial" w:hAnsi="Arial" w:cs="Arial"/>
                <w:sz w:val="16"/>
                <w:szCs w:val="16"/>
              </w:rPr>
              <w:t>, up to 200 characters)</w:t>
            </w:r>
          </w:p>
        </w:tc>
        <w:tc>
          <w:tcPr>
            <w:tcW w:w="8803" w:type="dxa"/>
          </w:tcPr>
          <w:p w14:paraId="623DC84D" w14:textId="763AF5F9" w:rsidR="00590C82" w:rsidRPr="00283F57" w:rsidRDefault="00590C82" w:rsidP="00590C82">
            <w:pPr>
              <w:rPr>
                <w:rFonts w:ascii="Arial" w:hAnsi="Arial" w:cs="Arial"/>
              </w:rPr>
            </w:pPr>
          </w:p>
        </w:tc>
      </w:tr>
      <w:tr w:rsidR="00590C82" w14:paraId="4D943FBF" w14:textId="77777777" w:rsidTr="008E2CF1">
        <w:tc>
          <w:tcPr>
            <w:tcW w:w="1987" w:type="dxa"/>
          </w:tcPr>
          <w:p w14:paraId="41CA246F" w14:textId="53A54318" w:rsidR="00590C82" w:rsidRDefault="00590C82" w:rsidP="00374D60">
            <w:pPr>
              <w:spacing w:after="160" w:line="259" w:lineRule="auto"/>
              <w:rPr>
                <w:rFonts w:ascii="Arial" w:hAnsi="Arial" w:cs="Arial"/>
                <w:sz w:val="16"/>
                <w:szCs w:val="16"/>
              </w:rPr>
            </w:pPr>
            <w:r w:rsidRPr="02158075">
              <w:rPr>
                <w:rFonts w:ascii="Arial" w:hAnsi="Arial" w:cs="Arial"/>
                <w:sz w:val="16"/>
                <w:szCs w:val="16"/>
              </w:rPr>
              <w:t xml:space="preserve"> c.3 Intervention Description (insert text</w:t>
            </w:r>
            <w:r w:rsidR="002533AF">
              <w:rPr>
                <w:rFonts w:ascii="Arial" w:hAnsi="Arial" w:cs="Arial"/>
                <w:sz w:val="16"/>
                <w:szCs w:val="16"/>
              </w:rPr>
              <w:t>, 1000 character limit</w:t>
            </w:r>
            <w:r w:rsidRPr="02158075">
              <w:rPr>
                <w:rFonts w:ascii="Arial" w:hAnsi="Arial" w:cs="Arial"/>
                <w:sz w:val="16"/>
                <w:szCs w:val="16"/>
              </w:rPr>
              <w:t>)</w:t>
            </w:r>
          </w:p>
        </w:tc>
        <w:tc>
          <w:tcPr>
            <w:tcW w:w="8803" w:type="dxa"/>
          </w:tcPr>
          <w:p w14:paraId="49660AC9" w14:textId="77777777" w:rsidR="00C45B4D" w:rsidRDefault="00C45B4D" w:rsidP="00DB4F1B">
            <w:pPr>
              <w:pStyle w:val="texttightbullet"/>
              <w:numPr>
                <w:ilvl w:val="0"/>
                <w:numId w:val="0"/>
              </w:numPr>
            </w:pPr>
          </w:p>
          <w:p w14:paraId="6AB897DC" w14:textId="77777777" w:rsidR="00C45B4D" w:rsidRDefault="00C45B4D" w:rsidP="00DB4F1B">
            <w:pPr>
              <w:pStyle w:val="texttightbullet"/>
              <w:numPr>
                <w:ilvl w:val="0"/>
                <w:numId w:val="0"/>
              </w:numPr>
            </w:pPr>
          </w:p>
          <w:p w14:paraId="52DBF3D8" w14:textId="098A6E6C" w:rsidR="00590C82" w:rsidRDefault="00590C82" w:rsidP="00DB4F1B">
            <w:pPr>
              <w:rPr>
                <w:rFonts w:ascii="Arial" w:hAnsi="Arial" w:cs="Arial"/>
                <w:sz w:val="16"/>
                <w:szCs w:val="16"/>
              </w:rPr>
            </w:pPr>
          </w:p>
        </w:tc>
      </w:tr>
      <w:tr w:rsidR="00590C82" w:rsidRPr="004C0EEA" w14:paraId="6DB7DD0E" w14:textId="77777777" w:rsidTr="008E2CF1">
        <w:tc>
          <w:tcPr>
            <w:tcW w:w="1987" w:type="dxa"/>
          </w:tcPr>
          <w:p w14:paraId="5386799A" w14:textId="17F4BAEE" w:rsidR="00590C82" w:rsidRDefault="00590C82" w:rsidP="002D758E">
            <w:pPr>
              <w:rPr>
                <w:rFonts w:ascii="Arial" w:hAnsi="Arial" w:cs="Arial"/>
                <w:sz w:val="16"/>
                <w:szCs w:val="16"/>
              </w:rPr>
            </w:pPr>
            <w:bookmarkStart w:id="2" w:name="_Hlk515446482"/>
            <w:r w:rsidRPr="02158075">
              <w:rPr>
                <w:rFonts w:ascii="Arial" w:hAnsi="Arial" w:cs="Arial"/>
                <w:sz w:val="16"/>
                <w:szCs w:val="16"/>
              </w:rPr>
              <w:t xml:space="preserve">  </w:t>
            </w:r>
            <w:r w:rsidR="008E2CF1">
              <w:rPr>
                <w:rFonts w:ascii="Arial" w:hAnsi="Arial" w:cs="Arial"/>
                <w:sz w:val="16"/>
                <w:szCs w:val="16"/>
              </w:rPr>
              <w:t>4.1.</w:t>
            </w:r>
            <w:r w:rsidRPr="02158075">
              <w:rPr>
                <w:rFonts w:ascii="Arial" w:hAnsi="Arial" w:cs="Arial"/>
                <w:sz w:val="16"/>
                <w:szCs w:val="16"/>
              </w:rPr>
              <w:t>d.  Study phase (Phase 0,1,1&amp;2,2,2&amp;3,</w:t>
            </w:r>
            <w:r w:rsidR="001F10B5">
              <w:rPr>
                <w:rFonts w:ascii="Arial" w:hAnsi="Arial" w:cs="Arial"/>
                <w:sz w:val="16"/>
                <w:szCs w:val="16"/>
              </w:rPr>
              <w:t xml:space="preserve"> </w:t>
            </w:r>
            <w:r w:rsidRPr="02158075">
              <w:rPr>
                <w:rFonts w:ascii="Arial" w:hAnsi="Arial" w:cs="Arial"/>
                <w:sz w:val="16"/>
                <w:szCs w:val="16"/>
              </w:rPr>
              <w:t>3,</w:t>
            </w:r>
            <w:proofErr w:type="gramStart"/>
            <w:r w:rsidRPr="02158075">
              <w:rPr>
                <w:rFonts w:ascii="Arial" w:hAnsi="Arial" w:cs="Arial"/>
                <w:sz w:val="16"/>
                <w:szCs w:val="16"/>
              </w:rPr>
              <w:t>4,Other</w:t>
            </w:r>
            <w:proofErr w:type="gramEnd"/>
            <w:r w:rsidRPr="02158075">
              <w:rPr>
                <w:rFonts w:ascii="Arial" w:hAnsi="Arial" w:cs="Arial"/>
                <w:sz w:val="16"/>
                <w:szCs w:val="16"/>
              </w:rPr>
              <w:t xml:space="preserve">; if Other      </w:t>
            </w:r>
            <w:r w:rsidR="002D758E">
              <w:rPr>
                <w:rFonts w:ascii="Arial" w:hAnsi="Arial" w:cs="Arial"/>
                <w:sz w:val="16"/>
                <w:szCs w:val="16"/>
              </w:rPr>
              <w:t>(</w:t>
            </w:r>
            <w:r w:rsidRPr="02158075">
              <w:rPr>
                <w:rFonts w:ascii="Arial" w:hAnsi="Arial" w:cs="Arial"/>
                <w:sz w:val="16"/>
                <w:szCs w:val="16"/>
              </w:rPr>
              <w:t>please explain)</w:t>
            </w:r>
          </w:p>
        </w:tc>
        <w:tc>
          <w:tcPr>
            <w:tcW w:w="8803" w:type="dxa"/>
          </w:tcPr>
          <w:p w14:paraId="68F3D824" w14:textId="1B1F4AA5" w:rsidR="00590C82" w:rsidRPr="004D0637" w:rsidRDefault="00590C82" w:rsidP="00590C82">
            <w:pPr>
              <w:rPr>
                <w:rFonts w:ascii="Arial" w:hAnsi="Arial" w:cs="Arial"/>
              </w:rPr>
            </w:pPr>
          </w:p>
        </w:tc>
      </w:tr>
      <w:tr w:rsidR="00590C82" w14:paraId="57D80DDD" w14:textId="77777777" w:rsidTr="008E2CF1">
        <w:tc>
          <w:tcPr>
            <w:tcW w:w="1987" w:type="dxa"/>
          </w:tcPr>
          <w:p w14:paraId="7584A3FB" w14:textId="20FCDD09" w:rsidR="00590C82" w:rsidRDefault="00590C82" w:rsidP="00590C82">
            <w:pPr>
              <w:rPr>
                <w:rFonts w:ascii="Arial" w:hAnsi="Arial" w:cs="Arial"/>
                <w:sz w:val="16"/>
                <w:szCs w:val="16"/>
              </w:rPr>
            </w:pPr>
            <w:r w:rsidRPr="02158075">
              <w:rPr>
                <w:rFonts w:ascii="Arial" w:hAnsi="Arial" w:cs="Arial"/>
                <w:sz w:val="16"/>
                <w:szCs w:val="16"/>
              </w:rPr>
              <w:t xml:space="preserve">   d.1 NIH-defined Phase III clinical trial? (Y/N)</w:t>
            </w:r>
          </w:p>
        </w:tc>
        <w:tc>
          <w:tcPr>
            <w:tcW w:w="8803" w:type="dxa"/>
          </w:tcPr>
          <w:p w14:paraId="6D8EE138" w14:textId="2F6B9C19" w:rsidR="00590C82" w:rsidRPr="004D0637" w:rsidRDefault="00590C82" w:rsidP="00590C82">
            <w:pPr>
              <w:rPr>
                <w:rFonts w:ascii="Arial" w:hAnsi="Arial" w:cs="Arial"/>
              </w:rPr>
            </w:pPr>
            <w:r w:rsidRPr="004D0637">
              <w:rPr>
                <w:rFonts w:ascii="Arial" w:hAnsi="Arial" w:cs="Arial"/>
              </w:rPr>
              <w:t xml:space="preserve"> </w:t>
            </w:r>
            <w:hyperlink r:id="rId18" w:history="1">
              <w:r w:rsidR="00DC309E" w:rsidRPr="00EC0286">
                <w:rPr>
                  <w:rStyle w:val="Hyperlink"/>
                  <w:rFonts w:ascii="Arial" w:hAnsi="Arial" w:cs="Arial"/>
                </w:rPr>
                <w:t>https://grants.nih.gov/policy/clinical-trials/glossary-ct.htm</w:t>
              </w:r>
            </w:hyperlink>
            <w:r w:rsidR="00DC309E">
              <w:rPr>
                <w:rFonts w:ascii="Arial" w:hAnsi="Arial" w:cs="Arial"/>
              </w:rPr>
              <w:t xml:space="preserve"> </w:t>
            </w:r>
          </w:p>
        </w:tc>
      </w:tr>
      <w:tr w:rsidR="00590C82" w:rsidRPr="004C0EEA" w14:paraId="581ABD45" w14:textId="77777777" w:rsidTr="008E2CF1">
        <w:tc>
          <w:tcPr>
            <w:tcW w:w="1987" w:type="dxa"/>
          </w:tcPr>
          <w:p w14:paraId="41A84537" w14:textId="299A3596" w:rsidR="00590C82" w:rsidRDefault="00590C82" w:rsidP="002D758E">
            <w:pPr>
              <w:rPr>
                <w:rFonts w:ascii="Arial" w:hAnsi="Arial" w:cs="Arial"/>
                <w:sz w:val="16"/>
                <w:szCs w:val="16"/>
              </w:rPr>
            </w:pPr>
            <w:r w:rsidRPr="02158075">
              <w:rPr>
                <w:rFonts w:ascii="Arial" w:hAnsi="Arial" w:cs="Arial"/>
                <w:sz w:val="16"/>
                <w:szCs w:val="16"/>
              </w:rPr>
              <w:lastRenderedPageBreak/>
              <w:t xml:space="preserve">  </w:t>
            </w:r>
            <w:r w:rsidR="001F10B5">
              <w:rPr>
                <w:rFonts w:ascii="Arial" w:hAnsi="Arial" w:cs="Arial"/>
                <w:sz w:val="16"/>
                <w:szCs w:val="16"/>
              </w:rPr>
              <w:t>4.1.</w:t>
            </w:r>
            <w:r w:rsidRPr="02158075">
              <w:rPr>
                <w:rFonts w:ascii="Arial" w:hAnsi="Arial" w:cs="Arial"/>
                <w:sz w:val="16"/>
                <w:szCs w:val="16"/>
              </w:rPr>
              <w:t>e.  Intervention model (</w:t>
            </w:r>
            <w:r w:rsidR="002D758E">
              <w:rPr>
                <w:rFonts w:ascii="Arial" w:hAnsi="Arial" w:cs="Arial"/>
                <w:sz w:val="16"/>
                <w:szCs w:val="16"/>
              </w:rPr>
              <w:t xml:space="preserve">Single Group, Parallel, Cross- </w:t>
            </w:r>
            <w:r w:rsidRPr="02158075">
              <w:rPr>
                <w:rFonts w:ascii="Arial" w:hAnsi="Arial" w:cs="Arial"/>
                <w:sz w:val="16"/>
                <w:szCs w:val="16"/>
              </w:rPr>
              <w:t>Over, Factorial, Sequential, Other; if Other please explain)</w:t>
            </w:r>
          </w:p>
        </w:tc>
        <w:tc>
          <w:tcPr>
            <w:tcW w:w="8803" w:type="dxa"/>
          </w:tcPr>
          <w:p w14:paraId="6F7434CE" w14:textId="63A8AA67" w:rsidR="00590C82" w:rsidRPr="004D0637" w:rsidRDefault="00590C82" w:rsidP="00283F57">
            <w:pPr>
              <w:rPr>
                <w:rFonts w:ascii="Arial" w:hAnsi="Arial" w:cs="Arial"/>
              </w:rPr>
            </w:pPr>
          </w:p>
        </w:tc>
      </w:tr>
      <w:tr w:rsidR="00590C82" w:rsidRPr="004C0EEA" w14:paraId="0EE98EF8" w14:textId="77777777" w:rsidTr="008E2CF1">
        <w:tc>
          <w:tcPr>
            <w:tcW w:w="1987" w:type="dxa"/>
          </w:tcPr>
          <w:p w14:paraId="14DBD26A" w14:textId="79E3BD30" w:rsidR="00590C82" w:rsidRDefault="00590C82" w:rsidP="00590C82">
            <w:pPr>
              <w:rPr>
                <w:rFonts w:ascii="Arial" w:hAnsi="Arial" w:cs="Arial"/>
                <w:sz w:val="16"/>
                <w:szCs w:val="16"/>
              </w:rPr>
            </w:pPr>
            <w:r w:rsidRPr="02158075">
              <w:rPr>
                <w:rFonts w:ascii="Arial" w:hAnsi="Arial" w:cs="Arial"/>
                <w:sz w:val="16"/>
                <w:szCs w:val="16"/>
              </w:rPr>
              <w:t xml:space="preserve">  </w:t>
            </w:r>
            <w:r w:rsidR="001F10B5">
              <w:rPr>
                <w:rFonts w:ascii="Arial" w:hAnsi="Arial" w:cs="Arial"/>
                <w:sz w:val="16"/>
                <w:szCs w:val="16"/>
              </w:rPr>
              <w:t>4.1.</w:t>
            </w:r>
            <w:r w:rsidRPr="02158075">
              <w:rPr>
                <w:rFonts w:ascii="Arial" w:hAnsi="Arial" w:cs="Arial"/>
                <w:sz w:val="16"/>
                <w:szCs w:val="16"/>
              </w:rPr>
              <w:t>f.  Masking (Y/N)</w:t>
            </w:r>
          </w:p>
        </w:tc>
        <w:tc>
          <w:tcPr>
            <w:tcW w:w="8803" w:type="dxa"/>
          </w:tcPr>
          <w:p w14:paraId="5023F7E3" w14:textId="44E2F4F7" w:rsidR="00590C82" w:rsidRPr="00590C82" w:rsidRDefault="00590C82" w:rsidP="00590C82">
            <w:pPr>
              <w:rPr>
                <w:rFonts w:ascii="Arial" w:hAnsi="Arial" w:cs="Arial"/>
              </w:rPr>
            </w:pPr>
          </w:p>
        </w:tc>
      </w:tr>
      <w:tr w:rsidR="00590C82" w14:paraId="7FA732DF" w14:textId="77777777" w:rsidTr="008E2CF1">
        <w:tc>
          <w:tcPr>
            <w:tcW w:w="1987" w:type="dxa"/>
          </w:tcPr>
          <w:p w14:paraId="6156C61F" w14:textId="5FB82C45" w:rsidR="00590C82" w:rsidRDefault="00590C82" w:rsidP="00590C82">
            <w:pPr>
              <w:spacing w:after="160" w:line="259" w:lineRule="auto"/>
              <w:rPr>
                <w:rFonts w:ascii="Arial" w:hAnsi="Arial" w:cs="Arial"/>
                <w:sz w:val="16"/>
                <w:szCs w:val="16"/>
              </w:rPr>
            </w:pPr>
            <w:r w:rsidRPr="02158075">
              <w:rPr>
                <w:rFonts w:ascii="Arial" w:hAnsi="Arial" w:cs="Arial"/>
                <w:sz w:val="16"/>
                <w:szCs w:val="16"/>
              </w:rPr>
              <w:t xml:space="preserve">  f.  Masking (Participant, Care Provider, Investigator, Outcomes Assessor; indicate all that apply)</w:t>
            </w:r>
          </w:p>
        </w:tc>
        <w:tc>
          <w:tcPr>
            <w:tcW w:w="8803" w:type="dxa"/>
          </w:tcPr>
          <w:p w14:paraId="6601293F" w14:textId="6D60F5FA" w:rsidR="00590C82" w:rsidRPr="00590C82" w:rsidRDefault="00590C82" w:rsidP="00590C82">
            <w:pPr>
              <w:rPr>
                <w:rFonts w:ascii="Arial" w:hAnsi="Arial" w:cs="Arial"/>
              </w:rPr>
            </w:pPr>
          </w:p>
        </w:tc>
      </w:tr>
      <w:bookmarkEnd w:id="2"/>
      <w:tr w:rsidR="00590C82" w:rsidRPr="004C0EEA" w14:paraId="5CA8EE24" w14:textId="77777777" w:rsidTr="008E2CF1">
        <w:tc>
          <w:tcPr>
            <w:tcW w:w="1987" w:type="dxa"/>
          </w:tcPr>
          <w:p w14:paraId="311E68DB" w14:textId="6F849AE0" w:rsidR="00590C82" w:rsidRDefault="00590C82" w:rsidP="00590C82">
            <w:pPr>
              <w:spacing w:after="160" w:line="259" w:lineRule="auto"/>
              <w:rPr>
                <w:rFonts w:ascii="Arial" w:hAnsi="Arial" w:cs="Arial"/>
                <w:sz w:val="16"/>
                <w:szCs w:val="16"/>
              </w:rPr>
            </w:pPr>
            <w:r w:rsidRPr="02158075">
              <w:rPr>
                <w:rFonts w:ascii="Arial" w:hAnsi="Arial" w:cs="Arial"/>
                <w:sz w:val="16"/>
                <w:szCs w:val="16"/>
              </w:rPr>
              <w:t xml:space="preserve">  </w:t>
            </w:r>
            <w:r w:rsidR="001F10B5">
              <w:rPr>
                <w:rFonts w:ascii="Arial" w:hAnsi="Arial" w:cs="Arial"/>
                <w:sz w:val="16"/>
                <w:szCs w:val="16"/>
              </w:rPr>
              <w:t>4.1.</w:t>
            </w:r>
            <w:r w:rsidRPr="02158075">
              <w:rPr>
                <w:rFonts w:ascii="Arial" w:hAnsi="Arial" w:cs="Arial"/>
                <w:sz w:val="16"/>
                <w:szCs w:val="16"/>
              </w:rPr>
              <w:t>g.  Allocation</w:t>
            </w:r>
            <w:r w:rsidR="002D758E">
              <w:rPr>
                <w:rFonts w:ascii="Arial" w:hAnsi="Arial" w:cs="Arial"/>
                <w:sz w:val="16"/>
                <w:szCs w:val="16"/>
              </w:rPr>
              <w:t xml:space="preserve"> </w:t>
            </w:r>
            <w:r w:rsidRPr="02158075">
              <w:rPr>
                <w:rFonts w:ascii="Arial" w:hAnsi="Arial" w:cs="Arial"/>
                <w:sz w:val="16"/>
                <w:szCs w:val="16"/>
              </w:rPr>
              <w:t>(N/A, Randomized, or Non-Randomized)</w:t>
            </w:r>
          </w:p>
        </w:tc>
        <w:tc>
          <w:tcPr>
            <w:tcW w:w="8803" w:type="dxa"/>
          </w:tcPr>
          <w:p w14:paraId="76A96C34" w14:textId="2542C9AF" w:rsidR="00590C82" w:rsidRPr="004D0637" w:rsidRDefault="00590C82" w:rsidP="00590C82">
            <w:pPr>
              <w:rPr>
                <w:rFonts w:ascii="Arial" w:hAnsi="Arial" w:cs="Arial"/>
              </w:rPr>
            </w:pPr>
          </w:p>
        </w:tc>
      </w:tr>
      <w:tr w:rsidR="00590C82" w14:paraId="3E159F54" w14:textId="77777777" w:rsidTr="008E2CF1">
        <w:tc>
          <w:tcPr>
            <w:tcW w:w="1987" w:type="dxa"/>
          </w:tcPr>
          <w:p w14:paraId="57C4C09B" w14:textId="3E4043A6" w:rsidR="00590C82" w:rsidRDefault="00590C82" w:rsidP="00590C82">
            <w:pPr>
              <w:rPr>
                <w:rFonts w:ascii="Arial" w:hAnsi="Arial" w:cs="Arial"/>
                <w:sz w:val="16"/>
                <w:szCs w:val="16"/>
              </w:rPr>
            </w:pPr>
            <w:r w:rsidRPr="446C2116">
              <w:rPr>
                <w:rFonts w:ascii="Arial" w:hAnsi="Arial" w:cs="Arial"/>
                <w:sz w:val="16"/>
                <w:szCs w:val="16"/>
              </w:rPr>
              <w:t>4.</w:t>
            </w:r>
            <w:r w:rsidR="001F10B5">
              <w:rPr>
                <w:rFonts w:ascii="Arial" w:hAnsi="Arial" w:cs="Arial"/>
                <w:sz w:val="16"/>
                <w:szCs w:val="16"/>
              </w:rPr>
              <w:t>2</w:t>
            </w:r>
            <w:r w:rsidRPr="446C2116">
              <w:rPr>
                <w:rFonts w:ascii="Arial" w:hAnsi="Arial" w:cs="Arial"/>
                <w:sz w:val="16"/>
                <w:szCs w:val="16"/>
              </w:rPr>
              <w:t xml:space="preserve"> Outcome measures</w:t>
            </w:r>
          </w:p>
        </w:tc>
        <w:tc>
          <w:tcPr>
            <w:tcW w:w="8803" w:type="dxa"/>
          </w:tcPr>
          <w:p w14:paraId="6C36B41C" w14:textId="77777777" w:rsidR="002F7467" w:rsidRPr="001F10B5" w:rsidRDefault="002F7467" w:rsidP="00F02971">
            <w:pPr>
              <w:spacing w:line="312" w:lineRule="atLeast"/>
              <w:ind w:right="75"/>
              <w:rPr>
                <w:rFonts w:ascii="Arial" w:eastAsia="Times New Roman" w:hAnsi="Arial" w:cs="Arial"/>
                <w:color w:val="333333"/>
                <w:sz w:val="20"/>
                <w:szCs w:val="20"/>
              </w:rPr>
            </w:pPr>
            <w:r w:rsidRPr="001F10B5">
              <w:rPr>
                <w:rFonts w:ascii="Arial" w:eastAsia="Times New Roman" w:hAnsi="Arial" w:cs="Arial"/>
                <w:color w:val="333333"/>
                <w:sz w:val="20"/>
                <w:szCs w:val="20"/>
              </w:rPr>
              <w:t>The outcome measures section should include primary, secondary, and other important measures.  It is not expected that every outcome will be listed.  Furthermore, NIH recognizes that some studies may include exploratory analyses not specified in the application.</w:t>
            </w:r>
          </w:p>
          <w:p w14:paraId="321DD8DF" w14:textId="09A88C7D" w:rsidR="00590C82" w:rsidRPr="00885466" w:rsidRDefault="002F7467" w:rsidP="00F02971">
            <w:pPr>
              <w:rPr>
                <w:rFonts w:ascii="Arial" w:hAnsi="Arial" w:cs="Arial"/>
              </w:rPr>
            </w:pPr>
            <w:r w:rsidRPr="001F10B5">
              <w:rPr>
                <w:rFonts w:ascii="Arial" w:eastAsia="Times New Roman" w:hAnsi="Arial" w:cs="Arial"/>
                <w:color w:val="333333"/>
                <w:sz w:val="20"/>
                <w:szCs w:val="20"/>
              </w:rPr>
              <w:t>Keep in mind that the outcomes listed on the Human Subjects Clinical Trials Form are expected to synchronize with your study’s Clinicaltrials.gov record.</w:t>
            </w:r>
          </w:p>
        </w:tc>
      </w:tr>
      <w:tr w:rsidR="00590C82" w14:paraId="53C3BB4A" w14:textId="77777777" w:rsidTr="008E2CF1">
        <w:tc>
          <w:tcPr>
            <w:tcW w:w="1987" w:type="dxa"/>
          </w:tcPr>
          <w:p w14:paraId="5E8E3BD2" w14:textId="204514C5" w:rsidR="00590C82" w:rsidRDefault="00590C82" w:rsidP="00590C82">
            <w:pPr>
              <w:spacing w:after="160" w:line="259" w:lineRule="auto"/>
              <w:rPr>
                <w:rFonts w:ascii="Arial" w:hAnsi="Arial" w:cs="Arial"/>
                <w:sz w:val="16"/>
                <w:szCs w:val="16"/>
              </w:rPr>
            </w:pPr>
            <w:r w:rsidRPr="02158075">
              <w:rPr>
                <w:rFonts w:ascii="Arial" w:hAnsi="Arial" w:cs="Arial"/>
                <w:sz w:val="16"/>
                <w:szCs w:val="16"/>
              </w:rPr>
              <w:t xml:space="preserve">      Primary</w:t>
            </w:r>
            <w:r w:rsidR="001F10B5">
              <w:rPr>
                <w:rFonts w:ascii="Arial" w:hAnsi="Arial" w:cs="Arial"/>
                <w:sz w:val="16"/>
                <w:szCs w:val="16"/>
              </w:rPr>
              <w:t xml:space="preserve"> </w:t>
            </w:r>
            <w:r w:rsidRPr="02158075">
              <w:rPr>
                <w:rFonts w:ascii="Arial" w:hAnsi="Arial" w:cs="Arial"/>
                <w:sz w:val="16"/>
                <w:szCs w:val="16"/>
              </w:rPr>
              <w:t xml:space="preserve">(need name, </w:t>
            </w:r>
            <w:r w:rsidR="001F10B5">
              <w:rPr>
                <w:rFonts w:ascii="Arial" w:hAnsi="Arial" w:cs="Arial"/>
                <w:sz w:val="16"/>
                <w:szCs w:val="16"/>
              </w:rPr>
              <w:t xml:space="preserve">type, </w:t>
            </w:r>
            <w:r w:rsidRPr="02158075">
              <w:rPr>
                <w:rFonts w:ascii="Arial" w:hAnsi="Arial" w:cs="Arial"/>
                <w:sz w:val="16"/>
                <w:szCs w:val="16"/>
              </w:rPr>
              <w:t>timeframe, and brief description)</w:t>
            </w:r>
          </w:p>
        </w:tc>
        <w:tc>
          <w:tcPr>
            <w:tcW w:w="8803" w:type="dxa"/>
          </w:tcPr>
          <w:p w14:paraId="545ECBF8" w14:textId="2AA098AA" w:rsidR="003C3781" w:rsidRPr="003C3781" w:rsidRDefault="003C3781" w:rsidP="003C3781">
            <w:pPr>
              <w:rPr>
                <w:rFonts w:ascii="Arial" w:hAnsi="Arial" w:cs="Arial"/>
              </w:rPr>
            </w:pPr>
          </w:p>
        </w:tc>
      </w:tr>
      <w:tr w:rsidR="00590C82" w14:paraId="77DFCD95" w14:textId="77777777" w:rsidTr="008E2CF1">
        <w:tc>
          <w:tcPr>
            <w:tcW w:w="1987" w:type="dxa"/>
          </w:tcPr>
          <w:p w14:paraId="16F4E9B1" w14:textId="67E1C321" w:rsidR="00590C82" w:rsidRDefault="00590C82" w:rsidP="00590C82">
            <w:pPr>
              <w:spacing w:after="160" w:line="259" w:lineRule="auto"/>
              <w:rPr>
                <w:rFonts w:ascii="Arial" w:hAnsi="Arial" w:cs="Arial"/>
                <w:sz w:val="16"/>
                <w:szCs w:val="16"/>
                <w:highlight w:val="cyan"/>
              </w:rPr>
            </w:pPr>
            <w:r w:rsidRPr="02158075">
              <w:rPr>
                <w:rFonts w:ascii="Arial" w:hAnsi="Arial" w:cs="Arial"/>
                <w:sz w:val="16"/>
                <w:szCs w:val="16"/>
              </w:rPr>
              <w:t xml:space="preserve">      Secondary</w:t>
            </w:r>
            <w:r w:rsidR="001F10B5">
              <w:rPr>
                <w:rFonts w:ascii="Arial" w:hAnsi="Arial" w:cs="Arial"/>
                <w:sz w:val="16"/>
                <w:szCs w:val="16"/>
              </w:rPr>
              <w:t xml:space="preserve"> </w:t>
            </w:r>
            <w:r w:rsidRPr="02158075">
              <w:rPr>
                <w:rFonts w:ascii="Arial" w:hAnsi="Arial" w:cs="Arial"/>
                <w:sz w:val="16"/>
                <w:szCs w:val="16"/>
              </w:rPr>
              <w:t xml:space="preserve">(need name, </w:t>
            </w:r>
            <w:r w:rsidR="001F10B5">
              <w:rPr>
                <w:rFonts w:ascii="Arial" w:hAnsi="Arial" w:cs="Arial"/>
                <w:sz w:val="16"/>
                <w:szCs w:val="16"/>
              </w:rPr>
              <w:t xml:space="preserve">type, </w:t>
            </w:r>
            <w:r w:rsidRPr="02158075">
              <w:rPr>
                <w:rFonts w:ascii="Arial" w:hAnsi="Arial" w:cs="Arial"/>
                <w:sz w:val="16"/>
                <w:szCs w:val="16"/>
              </w:rPr>
              <w:t>timeframe, and brief description)</w:t>
            </w:r>
          </w:p>
        </w:tc>
        <w:tc>
          <w:tcPr>
            <w:tcW w:w="8803" w:type="dxa"/>
          </w:tcPr>
          <w:p w14:paraId="4CB5DCAE" w14:textId="360D1F43" w:rsidR="00590C82" w:rsidRDefault="0016763E" w:rsidP="00941D12">
            <w:pPr>
              <w:rPr>
                <w:rFonts w:ascii="Arial" w:hAnsi="Arial" w:cs="Arial"/>
                <w:sz w:val="16"/>
                <w:szCs w:val="16"/>
                <w:highlight w:val="cyan"/>
              </w:rPr>
            </w:pPr>
            <w:r>
              <w:rPr>
                <w:rFonts w:ascii="Arial" w:hAnsi="Arial" w:cs="Arial"/>
                <w:sz w:val="20"/>
                <w:szCs w:val="20"/>
              </w:rPr>
              <w:t xml:space="preserve"> </w:t>
            </w:r>
          </w:p>
        </w:tc>
      </w:tr>
      <w:tr w:rsidR="00590C82" w14:paraId="183C91B4" w14:textId="77777777" w:rsidTr="008E2CF1">
        <w:tc>
          <w:tcPr>
            <w:tcW w:w="1987" w:type="dxa"/>
          </w:tcPr>
          <w:p w14:paraId="5FDECD2E" w14:textId="62321B99" w:rsidR="00590C82" w:rsidRDefault="00590C82" w:rsidP="00590C82">
            <w:pPr>
              <w:rPr>
                <w:rFonts w:ascii="Arial" w:hAnsi="Arial" w:cs="Arial"/>
                <w:sz w:val="16"/>
                <w:szCs w:val="16"/>
                <w:highlight w:val="cyan"/>
              </w:rPr>
            </w:pPr>
            <w:r w:rsidRPr="02158075">
              <w:rPr>
                <w:rFonts w:ascii="Arial" w:hAnsi="Arial" w:cs="Arial"/>
                <w:sz w:val="16"/>
                <w:szCs w:val="16"/>
              </w:rPr>
              <w:t xml:space="preserve">      Other </w:t>
            </w:r>
          </w:p>
        </w:tc>
        <w:tc>
          <w:tcPr>
            <w:tcW w:w="8803" w:type="dxa"/>
          </w:tcPr>
          <w:p w14:paraId="017247E3" w14:textId="0A3B59ED" w:rsidR="00590C82" w:rsidRDefault="00590C82" w:rsidP="00590C82">
            <w:pPr>
              <w:rPr>
                <w:rFonts w:ascii="Arial" w:hAnsi="Arial" w:cs="Arial"/>
                <w:sz w:val="16"/>
                <w:szCs w:val="16"/>
                <w:highlight w:val="cyan"/>
              </w:rPr>
            </w:pPr>
          </w:p>
        </w:tc>
      </w:tr>
      <w:tr w:rsidR="00590C82" w14:paraId="59BE065D" w14:textId="77777777" w:rsidTr="008E2CF1">
        <w:tc>
          <w:tcPr>
            <w:tcW w:w="1987" w:type="dxa"/>
          </w:tcPr>
          <w:p w14:paraId="66AE6FBF" w14:textId="08DF7301" w:rsidR="00590C82" w:rsidRDefault="00590C82" w:rsidP="00590C82">
            <w:pPr>
              <w:rPr>
                <w:rFonts w:ascii="Arial" w:hAnsi="Arial" w:cs="Arial"/>
                <w:sz w:val="16"/>
                <w:szCs w:val="16"/>
              </w:rPr>
            </w:pPr>
            <w:bookmarkStart w:id="3" w:name="_Hlk515446506"/>
            <w:r w:rsidRPr="446C2116">
              <w:rPr>
                <w:rFonts w:ascii="Arial" w:hAnsi="Arial" w:cs="Arial"/>
                <w:sz w:val="16"/>
                <w:szCs w:val="16"/>
              </w:rPr>
              <w:t>4.</w:t>
            </w:r>
            <w:r w:rsidR="001F10B5">
              <w:rPr>
                <w:rFonts w:ascii="Arial" w:hAnsi="Arial" w:cs="Arial"/>
                <w:sz w:val="16"/>
                <w:szCs w:val="16"/>
              </w:rPr>
              <w:t>3</w:t>
            </w:r>
            <w:r w:rsidRPr="446C2116">
              <w:rPr>
                <w:rFonts w:ascii="Arial" w:hAnsi="Arial" w:cs="Arial"/>
                <w:sz w:val="16"/>
                <w:szCs w:val="16"/>
              </w:rPr>
              <w:t xml:space="preserve"> Statistical design and power</w:t>
            </w:r>
          </w:p>
        </w:tc>
        <w:tc>
          <w:tcPr>
            <w:tcW w:w="8803" w:type="dxa"/>
          </w:tcPr>
          <w:p w14:paraId="055EF1EB" w14:textId="1A147224" w:rsidR="00590C82" w:rsidRDefault="00590C82" w:rsidP="00590C82">
            <w:pPr>
              <w:spacing w:after="160" w:line="259" w:lineRule="auto"/>
              <w:rPr>
                <w:rFonts w:ascii="Arial" w:hAnsi="Arial" w:cs="Arial"/>
                <w:b/>
              </w:rPr>
            </w:pPr>
            <w:r w:rsidRPr="008D4D45">
              <w:rPr>
                <w:rFonts w:ascii="Arial" w:hAnsi="Arial" w:cs="Arial"/>
                <w:sz w:val="16"/>
                <w:szCs w:val="16"/>
              </w:rPr>
              <w:t xml:space="preserve">File Required </w:t>
            </w:r>
            <w:r w:rsidR="002D758E">
              <w:rPr>
                <w:rFonts w:ascii="Arial" w:hAnsi="Arial" w:cs="Arial"/>
                <w:b/>
              </w:rPr>
              <w:t>[</w:t>
            </w:r>
            <w:r w:rsidRPr="008D4D45">
              <w:rPr>
                <w:rFonts w:ascii="Arial" w:hAnsi="Arial" w:cs="Arial"/>
                <w:b/>
              </w:rPr>
              <w:t>attach</w:t>
            </w:r>
            <w:r w:rsidR="00E04373">
              <w:rPr>
                <w:rFonts w:ascii="Arial" w:hAnsi="Arial" w:cs="Arial"/>
                <w:b/>
              </w:rPr>
              <w:t>ment</w:t>
            </w:r>
            <w:r w:rsidRPr="008D4D45">
              <w:rPr>
                <w:rFonts w:ascii="Arial" w:hAnsi="Arial" w:cs="Arial"/>
                <w:b/>
              </w:rPr>
              <w:t>]</w:t>
            </w:r>
          </w:p>
          <w:p w14:paraId="366B70DC" w14:textId="77777777" w:rsidR="00E31993" w:rsidRPr="00951EEC" w:rsidRDefault="00E31993" w:rsidP="00590C82">
            <w:pPr>
              <w:spacing w:after="160" w:line="259" w:lineRule="auto"/>
              <w:rPr>
                <w:rFonts w:ascii="Arial" w:hAnsi="Arial" w:cs="Arial"/>
                <w:sz w:val="20"/>
                <w:szCs w:val="20"/>
              </w:rPr>
            </w:pPr>
            <w:r w:rsidRPr="00951EEC">
              <w:rPr>
                <w:rFonts w:ascii="Arial" w:hAnsi="Arial" w:cs="Arial"/>
                <w:sz w:val="20"/>
                <w:szCs w:val="20"/>
              </w:rPr>
              <w:t xml:space="preserve">Analysis overview: </w:t>
            </w:r>
          </w:p>
          <w:p w14:paraId="4364F232" w14:textId="1B12AC5F" w:rsidR="00E31993" w:rsidRPr="00951EEC" w:rsidRDefault="00E31993" w:rsidP="00590C82">
            <w:pPr>
              <w:spacing w:after="160" w:line="259" w:lineRule="auto"/>
              <w:rPr>
                <w:rFonts w:ascii="Arial" w:hAnsi="Arial" w:cs="Arial"/>
                <w:sz w:val="20"/>
                <w:szCs w:val="20"/>
              </w:rPr>
            </w:pPr>
            <w:r w:rsidRPr="00951EEC">
              <w:rPr>
                <w:rFonts w:ascii="Arial" w:hAnsi="Arial" w:cs="Arial"/>
                <w:sz w:val="20"/>
                <w:szCs w:val="20"/>
              </w:rPr>
              <w:t xml:space="preserve">Aim 1 analysis: </w:t>
            </w:r>
          </w:p>
          <w:p w14:paraId="57867CE1" w14:textId="7392A75F" w:rsidR="00E31993" w:rsidRPr="00951EEC" w:rsidRDefault="00E31993" w:rsidP="00590C82">
            <w:pPr>
              <w:spacing w:after="160" w:line="259" w:lineRule="auto"/>
              <w:rPr>
                <w:rFonts w:ascii="Arial" w:hAnsi="Arial" w:cs="Arial"/>
                <w:sz w:val="20"/>
                <w:szCs w:val="20"/>
              </w:rPr>
            </w:pPr>
            <w:r w:rsidRPr="00951EEC">
              <w:rPr>
                <w:rFonts w:ascii="Arial" w:hAnsi="Arial" w:cs="Arial"/>
                <w:sz w:val="20"/>
                <w:szCs w:val="20"/>
              </w:rPr>
              <w:t>Aim 2 analysis:</w:t>
            </w:r>
          </w:p>
          <w:p w14:paraId="3428EFC4" w14:textId="0C37E630" w:rsidR="00E31993" w:rsidRPr="00951EEC" w:rsidRDefault="00E31993" w:rsidP="00590C82">
            <w:pPr>
              <w:spacing w:after="160" w:line="259" w:lineRule="auto"/>
              <w:rPr>
                <w:rFonts w:ascii="Arial" w:hAnsi="Arial" w:cs="Arial"/>
                <w:sz w:val="20"/>
                <w:szCs w:val="20"/>
              </w:rPr>
            </w:pPr>
            <w:r w:rsidRPr="00951EEC">
              <w:rPr>
                <w:rFonts w:ascii="Arial" w:hAnsi="Arial" w:cs="Arial"/>
                <w:sz w:val="20"/>
                <w:szCs w:val="20"/>
              </w:rPr>
              <w:t>Aim 3 analysis:</w:t>
            </w:r>
          </w:p>
          <w:p w14:paraId="4D01D10F" w14:textId="218310D7" w:rsidR="00E31993" w:rsidRDefault="00E31993" w:rsidP="00590C82">
            <w:pPr>
              <w:spacing w:after="160" w:line="259" w:lineRule="auto"/>
              <w:rPr>
                <w:rFonts w:ascii="Arial" w:hAnsi="Arial" w:cs="Arial"/>
                <w:sz w:val="16"/>
                <w:szCs w:val="16"/>
              </w:rPr>
            </w:pPr>
            <w:r w:rsidRPr="00951EEC">
              <w:rPr>
                <w:rFonts w:ascii="Arial" w:hAnsi="Arial" w:cs="Arial"/>
                <w:sz w:val="20"/>
                <w:szCs w:val="20"/>
              </w:rPr>
              <w:t>Sample size calculation:</w:t>
            </w:r>
          </w:p>
        </w:tc>
      </w:tr>
      <w:bookmarkEnd w:id="3"/>
      <w:tr w:rsidR="00590C82" w14:paraId="36177B40" w14:textId="77777777" w:rsidTr="008E2CF1">
        <w:tc>
          <w:tcPr>
            <w:tcW w:w="1987" w:type="dxa"/>
          </w:tcPr>
          <w:p w14:paraId="6A06F66C" w14:textId="14911C55" w:rsidR="00590C82" w:rsidRDefault="00590C82" w:rsidP="00590C82">
            <w:pPr>
              <w:spacing w:after="160" w:line="259" w:lineRule="auto"/>
              <w:rPr>
                <w:rFonts w:ascii="Arial" w:hAnsi="Arial" w:cs="Arial"/>
                <w:sz w:val="16"/>
                <w:szCs w:val="16"/>
              </w:rPr>
            </w:pPr>
            <w:r w:rsidRPr="02158075">
              <w:rPr>
                <w:rFonts w:ascii="Arial" w:hAnsi="Arial" w:cs="Arial"/>
                <w:sz w:val="16"/>
                <w:szCs w:val="16"/>
              </w:rPr>
              <w:t>4.</w:t>
            </w:r>
            <w:r w:rsidR="001F10B5">
              <w:rPr>
                <w:rFonts w:ascii="Arial" w:hAnsi="Arial" w:cs="Arial"/>
                <w:sz w:val="16"/>
                <w:szCs w:val="16"/>
              </w:rPr>
              <w:t>4</w:t>
            </w:r>
            <w:r w:rsidRPr="02158075">
              <w:rPr>
                <w:rFonts w:ascii="Arial" w:hAnsi="Arial" w:cs="Arial"/>
                <w:sz w:val="16"/>
                <w:szCs w:val="16"/>
              </w:rPr>
              <w:t xml:space="preserve"> Subject participation duration</w:t>
            </w:r>
          </w:p>
        </w:tc>
        <w:tc>
          <w:tcPr>
            <w:tcW w:w="8803" w:type="dxa"/>
          </w:tcPr>
          <w:p w14:paraId="282888DE" w14:textId="05E8419E" w:rsidR="00590C82" w:rsidRPr="00BE4766" w:rsidRDefault="00885466" w:rsidP="002D758E">
            <w:pPr>
              <w:rPr>
                <w:rFonts w:ascii="Arial" w:hAnsi="Arial" w:cs="Arial"/>
                <w:sz w:val="20"/>
                <w:szCs w:val="20"/>
              </w:rPr>
            </w:pPr>
            <w:r w:rsidRPr="00BE4766">
              <w:rPr>
                <w:rFonts w:ascii="Arial" w:hAnsi="Arial" w:cs="Arial"/>
                <w:sz w:val="20"/>
                <w:szCs w:val="20"/>
              </w:rPr>
              <w:t xml:space="preserve">The intervention period will last </w:t>
            </w:r>
            <w:r w:rsidR="002D758E" w:rsidRPr="00BE4766">
              <w:rPr>
                <w:rFonts w:ascii="Arial" w:hAnsi="Arial" w:cs="Arial"/>
                <w:sz w:val="20"/>
                <w:szCs w:val="20"/>
              </w:rPr>
              <w:t>X</w:t>
            </w:r>
            <w:r w:rsidRPr="00BE4766">
              <w:rPr>
                <w:rFonts w:ascii="Arial" w:hAnsi="Arial" w:cs="Arial"/>
                <w:sz w:val="20"/>
                <w:szCs w:val="20"/>
              </w:rPr>
              <w:t xml:space="preserve"> years. </w:t>
            </w:r>
          </w:p>
        </w:tc>
      </w:tr>
      <w:tr w:rsidR="00590C82" w14:paraId="0C0485A1" w14:textId="77777777" w:rsidTr="008E2CF1">
        <w:tc>
          <w:tcPr>
            <w:tcW w:w="1987" w:type="dxa"/>
          </w:tcPr>
          <w:p w14:paraId="3DE00E7B" w14:textId="648AACA0" w:rsidR="00590C82" w:rsidRDefault="00590C82" w:rsidP="00590C82">
            <w:pPr>
              <w:spacing w:after="160" w:line="259" w:lineRule="auto"/>
              <w:rPr>
                <w:rFonts w:ascii="Arial" w:hAnsi="Arial" w:cs="Arial"/>
                <w:sz w:val="16"/>
                <w:szCs w:val="16"/>
              </w:rPr>
            </w:pPr>
            <w:r w:rsidRPr="02158075">
              <w:rPr>
                <w:rFonts w:ascii="Arial" w:hAnsi="Arial" w:cs="Arial"/>
                <w:sz w:val="16"/>
                <w:szCs w:val="16"/>
              </w:rPr>
              <w:t>4.</w:t>
            </w:r>
            <w:r w:rsidR="001F10B5">
              <w:rPr>
                <w:rFonts w:ascii="Arial" w:hAnsi="Arial" w:cs="Arial"/>
                <w:sz w:val="16"/>
                <w:szCs w:val="16"/>
              </w:rPr>
              <w:t>5</w:t>
            </w:r>
            <w:r w:rsidRPr="02158075">
              <w:rPr>
                <w:rFonts w:ascii="Arial" w:hAnsi="Arial" w:cs="Arial"/>
                <w:sz w:val="16"/>
                <w:szCs w:val="16"/>
              </w:rPr>
              <w:t xml:space="preserve"> FDA-regulated intervention (Y/N)</w:t>
            </w:r>
          </w:p>
        </w:tc>
        <w:tc>
          <w:tcPr>
            <w:tcW w:w="8803" w:type="dxa"/>
          </w:tcPr>
          <w:p w14:paraId="4E78B0B0" w14:textId="2186D135" w:rsidR="001F10B5" w:rsidRDefault="00590C82" w:rsidP="00590C82">
            <w:pPr>
              <w:rPr>
                <w:rFonts w:ascii="Arial" w:hAnsi="Arial" w:cs="Arial"/>
                <w:sz w:val="16"/>
                <w:szCs w:val="16"/>
              </w:rPr>
            </w:pPr>
            <w:r w:rsidRPr="00E04373">
              <w:rPr>
                <w:rFonts w:ascii="Arial" w:hAnsi="Arial" w:cs="Arial"/>
                <w:sz w:val="16"/>
                <w:szCs w:val="16"/>
              </w:rPr>
              <w:t>File Required if Y</w:t>
            </w:r>
            <w:r w:rsidR="001F10B5">
              <w:rPr>
                <w:rFonts w:ascii="Arial" w:hAnsi="Arial" w:cs="Arial"/>
                <w:sz w:val="16"/>
                <w:szCs w:val="16"/>
              </w:rPr>
              <w:t>es</w:t>
            </w:r>
            <w:r w:rsidRPr="00E04373">
              <w:rPr>
                <w:rFonts w:ascii="Arial" w:hAnsi="Arial" w:cs="Arial"/>
                <w:sz w:val="16"/>
                <w:szCs w:val="16"/>
              </w:rPr>
              <w:t xml:space="preserve"> to FDA Regul</w:t>
            </w:r>
            <w:r w:rsidR="001F10B5">
              <w:rPr>
                <w:rFonts w:ascii="Arial" w:hAnsi="Arial" w:cs="Arial"/>
                <w:sz w:val="16"/>
                <w:szCs w:val="16"/>
              </w:rPr>
              <w:t>ated intervention</w:t>
            </w:r>
            <w:r w:rsidR="00E04373">
              <w:rPr>
                <w:rFonts w:ascii="Arial" w:hAnsi="Arial" w:cs="Arial"/>
                <w:sz w:val="16"/>
                <w:szCs w:val="16"/>
              </w:rPr>
              <w:t xml:space="preserve"> </w:t>
            </w:r>
            <w:r w:rsidR="001F10B5">
              <w:rPr>
                <w:rFonts w:ascii="Arial" w:hAnsi="Arial" w:cs="Arial"/>
                <w:b/>
              </w:rPr>
              <w:t>[</w:t>
            </w:r>
            <w:r w:rsidR="001F10B5" w:rsidRPr="008D4D45">
              <w:rPr>
                <w:rFonts w:ascii="Arial" w:hAnsi="Arial" w:cs="Arial"/>
                <w:b/>
              </w:rPr>
              <w:t>attach</w:t>
            </w:r>
            <w:r w:rsidR="001F10B5">
              <w:rPr>
                <w:rFonts w:ascii="Arial" w:hAnsi="Arial" w:cs="Arial"/>
                <w:b/>
              </w:rPr>
              <w:t>ment</w:t>
            </w:r>
            <w:r w:rsidR="001F10B5" w:rsidRPr="008D4D45">
              <w:rPr>
                <w:rFonts w:ascii="Arial" w:hAnsi="Arial" w:cs="Arial"/>
                <w:b/>
              </w:rPr>
              <w:t>]</w:t>
            </w:r>
          </w:p>
          <w:p w14:paraId="3722DED3" w14:textId="77777777" w:rsidR="0039537D" w:rsidRDefault="0039537D" w:rsidP="00590C82">
            <w:pPr>
              <w:rPr>
                <w:rFonts w:ascii="Arial" w:hAnsi="Arial" w:cs="Arial"/>
                <w:sz w:val="20"/>
                <w:szCs w:val="20"/>
              </w:rPr>
            </w:pPr>
          </w:p>
          <w:p w14:paraId="6297A892" w14:textId="0F57321A" w:rsidR="00590C82" w:rsidRPr="0039537D" w:rsidRDefault="001F10B5" w:rsidP="00590C82">
            <w:pPr>
              <w:rPr>
                <w:rFonts w:ascii="Arial" w:hAnsi="Arial" w:cs="Arial"/>
                <w:sz w:val="20"/>
                <w:szCs w:val="20"/>
              </w:rPr>
            </w:pPr>
            <w:r w:rsidRPr="0039537D">
              <w:rPr>
                <w:rFonts w:ascii="Arial" w:hAnsi="Arial" w:cs="Arial"/>
                <w:sz w:val="20"/>
                <w:szCs w:val="20"/>
              </w:rPr>
              <w:t>D</w:t>
            </w:r>
            <w:r w:rsidR="00E04373" w:rsidRPr="0039537D">
              <w:rPr>
                <w:rFonts w:ascii="Arial" w:hAnsi="Arial" w:cs="Arial"/>
                <w:sz w:val="20"/>
                <w:szCs w:val="20"/>
              </w:rPr>
              <w:t xml:space="preserve">escribe the availability of investigational product and </w:t>
            </w:r>
            <w:r w:rsidR="005E30E4">
              <w:rPr>
                <w:rFonts w:ascii="Arial" w:hAnsi="Arial" w:cs="Arial"/>
                <w:sz w:val="20"/>
                <w:szCs w:val="20"/>
              </w:rPr>
              <w:t xml:space="preserve">FDA </w:t>
            </w:r>
            <w:r w:rsidR="00E04373" w:rsidRPr="0039537D">
              <w:rPr>
                <w:rFonts w:ascii="Arial" w:hAnsi="Arial" w:cs="Arial"/>
                <w:sz w:val="20"/>
                <w:szCs w:val="20"/>
              </w:rPr>
              <w:t xml:space="preserve">IND </w:t>
            </w:r>
            <w:r w:rsidR="005E30E4">
              <w:rPr>
                <w:rFonts w:ascii="Arial" w:hAnsi="Arial" w:cs="Arial"/>
                <w:sz w:val="20"/>
                <w:szCs w:val="20"/>
              </w:rPr>
              <w:t xml:space="preserve">(drug) </w:t>
            </w:r>
            <w:r w:rsidR="00E04373" w:rsidRPr="0039537D">
              <w:rPr>
                <w:rFonts w:ascii="Arial" w:hAnsi="Arial" w:cs="Arial"/>
                <w:sz w:val="20"/>
                <w:szCs w:val="20"/>
              </w:rPr>
              <w:t xml:space="preserve">or IDE </w:t>
            </w:r>
            <w:r w:rsidR="005E30E4">
              <w:rPr>
                <w:rFonts w:ascii="Arial" w:hAnsi="Arial" w:cs="Arial"/>
                <w:sz w:val="20"/>
                <w:szCs w:val="20"/>
              </w:rPr>
              <w:t xml:space="preserve">(device) </w:t>
            </w:r>
            <w:r w:rsidR="00E04373" w:rsidRPr="0039537D">
              <w:rPr>
                <w:rFonts w:ascii="Arial" w:hAnsi="Arial" w:cs="Arial"/>
                <w:sz w:val="20"/>
                <w:szCs w:val="20"/>
              </w:rPr>
              <w:t>status</w:t>
            </w:r>
          </w:p>
          <w:p w14:paraId="78A052B9" w14:textId="77777777" w:rsidR="00590C82" w:rsidRPr="00E04373" w:rsidRDefault="00590C82" w:rsidP="00590C82">
            <w:pPr>
              <w:rPr>
                <w:rFonts w:ascii="Arial" w:hAnsi="Arial" w:cs="Arial"/>
                <w:sz w:val="16"/>
                <w:szCs w:val="16"/>
              </w:rPr>
            </w:pPr>
          </w:p>
          <w:p w14:paraId="5798626B" w14:textId="7E472C0A" w:rsidR="00590C82" w:rsidRPr="00E04373" w:rsidRDefault="00590C82" w:rsidP="00590C82">
            <w:pPr>
              <w:rPr>
                <w:rFonts w:ascii="Arial" w:hAnsi="Arial" w:cs="Arial"/>
                <w:sz w:val="16"/>
                <w:szCs w:val="16"/>
              </w:rPr>
            </w:pPr>
          </w:p>
        </w:tc>
      </w:tr>
      <w:tr w:rsidR="001F10B5" w14:paraId="0BB48719" w14:textId="77777777" w:rsidTr="008E2CF1">
        <w:tc>
          <w:tcPr>
            <w:tcW w:w="1987" w:type="dxa"/>
          </w:tcPr>
          <w:p w14:paraId="1A63717C" w14:textId="399002C9" w:rsidR="001F10B5" w:rsidRPr="446C2116" w:rsidRDefault="001F10B5" w:rsidP="00590C82">
            <w:pPr>
              <w:rPr>
                <w:rFonts w:ascii="Arial" w:hAnsi="Arial" w:cs="Arial"/>
                <w:sz w:val="16"/>
                <w:szCs w:val="16"/>
              </w:rPr>
            </w:pPr>
            <w:r>
              <w:rPr>
                <w:rFonts w:ascii="Arial" w:hAnsi="Arial" w:cs="Arial"/>
                <w:sz w:val="16"/>
                <w:szCs w:val="16"/>
              </w:rPr>
              <w:t>4.6 Is this an applicable clinical trial under FDAAA (Y/N)</w:t>
            </w:r>
          </w:p>
        </w:tc>
        <w:tc>
          <w:tcPr>
            <w:tcW w:w="8803" w:type="dxa"/>
          </w:tcPr>
          <w:p w14:paraId="740555AB" w14:textId="5269B4F8" w:rsidR="001F10B5" w:rsidRPr="0039537D" w:rsidRDefault="001F10B5" w:rsidP="008D4D45">
            <w:pPr>
              <w:rPr>
                <w:rFonts w:ascii="Arial" w:hAnsi="Arial" w:cs="Arial"/>
                <w:sz w:val="20"/>
                <w:szCs w:val="20"/>
              </w:rPr>
            </w:pPr>
            <w:r w:rsidRPr="0039537D">
              <w:rPr>
                <w:rFonts w:ascii="Arial" w:hAnsi="Arial" w:cs="Arial"/>
                <w:sz w:val="20"/>
                <w:szCs w:val="20"/>
              </w:rPr>
              <w:t xml:space="preserve">See </w:t>
            </w:r>
            <w:hyperlink r:id="rId19" w:history="1">
              <w:r w:rsidRPr="0039537D">
                <w:rPr>
                  <w:rStyle w:val="Hyperlink"/>
                  <w:rFonts w:ascii="Arial" w:hAnsi="Arial" w:cs="Arial"/>
                  <w:sz w:val="20"/>
                  <w:szCs w:val="20"/>
                </w:rPr>
                <w:t>https://clinicaltrials.gov/ct2/manage-recs/fdaaa</w:t>
              </w:r>
            </w:hyperlink>
            <w:r w:rsidRPr="0039537D">
              <w:rPr>
                <w:rFonts w:ascii="Arial" w:hAnsi="Arial" w:cs="Arial"/>
                <w:sz w:val="20"/>
                <w:szCs w:val="20"/>
              </w:rPr>
              <w:t xml:space="preserve"> </w:t>
            </w:r>
          </w:p>
        </w:tc>
      </w:tr>
      <w:tr w:rsidR="00590C82" w14:paraId="6E2D2348" w14:textId="77777777" w:rsidTr="008E2CF1">
        <w:tc>
          <w:tcPr>
            <w:tcW w:w="1987" w:type="dxa"/>
          </w:tcPr>
          <w:p w14:paraId="24873467" w14:textId="77777777" w:rsidR="00590C82" w:rsidRDefault="00590C82" w:rsidP="00590C82">
            <w:pPr>
              <w:rPr>
                <w:rFonts w:ascii="Arial" w:hAnsi="Arial" w:cs="Arial"/>
                <w:sz w:val="16"/>
                <w:szCs w:val="16"/>
              </w:rPr>
            </w:pPr>
            <w:bookmarkStart w:id="4" w:name="_Hlk515446514"/>
            <w:r w:rsidRPr="446C2116">
              <w:rPr>
                <w:rFonts w:ascii="Arial" w:hAnsi="Arial" w:cs="Arial"/>
                <w:sz w:val="16"/>
                <w:szCs w:val="16"/>
              </w:rPr>
              <w:t>4.7 Dissemination plan</w:t>
            </w:r>
          </w:p>
        </w:tc>
        <w:tc>
          <w:tcPr>
            <w:tcW w:w="8803" w:type="dxa"/>
          </w:tcPr>
          <w:p w14:paraId="1A1E321E" w14:textId="3CF82D32" w:rsidR="00590C82" w:rsidRDefault="00590C82" w:rsidP="008D4D45">
            <w:pPr>
              <w:spacing w:after="160" w:line="259" w:lineRule="auto"/>
              <w:rPr>
                <w:rFonts w:ascii="Arial" w:hAnsi="Arial" w:cs="Arial"/>
                <w:b/>
              </w:rPr>
            </w:pPr>
            <w:r w:rsidRPr="008D4D45">
              <w:rPr>
                <w:rFonts w:ascii="Arial" w:hAnsi="Arial" w:cs="Arial"/>
                <w:sz w:val="16"/>
                <w:szCs w:val="16"/>
              </w:rPr>
              <w:t xml:space="preserve">File Required </w:t>
            </w:r>
            <w:r w:rsidRPr="008D4D45">
              <w:rPr>
                <w:rFonts w:ascii="Arial" w:hAnsi="Arial" w:cs="Arial"/>
                <w:b/>
              </w:rPr>
              <w:t>[</w:t>
            </w:r>
            <w:r w:rsidR="00E04373">
              <w:rPr>
                <w:rFonts w:ascii="Arial" w:hAnsi="Arial" w:cs="Arial"/>
                <w:b/>
              </w:rPr>
              <w:t>attachment</w:t>
            </w:r>
            <w:r w:rsidRPr="008D4D45">
              <w:rPr>
                <w:rFonts w:ascii="Arial" w:hAnsi="Arial" w:cs="Arial"/>
                <w:b/>
              </w:rPr>
              <w:t xml:space="preserve">] </w:t>
            </w:r>
          </w:p>
          <w:p w14:paraId="1D62BE73" w14:textId="77777777" w:rsidR="002D758E" w:rsidRPr="00BE4766" w:rsidRDefault="00E31993" w:rsidP="002D758E">
            <w:pPr>
              <w:rPr>
                <w:rFonts w:ascii="Arial" w:hAnsi="Arial" w:cs="Arial"/>
                <w:bCs/>
                <w:iCs/>
                <w:sz w:val="20"/>
                <w:szCs w:val="20"/>
              </w:rPr>
            </w:pPr>
            <w:r w:rsidRPr="00BE4766">
              <w:rPr>
                <w:rFonts w:ascii="Arial" w:hAnsi="Arial" w:cs="Arial"/>
                <w:bCs/>
                <w:sz w:val="20"/>
                <w:szCs w:val="20"/>
              </w:rPr>
              <w:t xml:space="preserve"> </w:t>
            </w:r>
            <w:r w:rsidR="002D758E" w:rsidRPr="00BE4766">
              <w:rPr>
                <w:rFonts w:ascii="Arial" w:hAnsi="Arial" w:cs="Arial"/>
                <w:bCs/>
                <w:iCs/>
                <w:sz w:val="20"/>
                <w:szCs w:val="20"/>
              </w:rPr>
              <w:t>The plan can be brief, but at a minimum, it must contain sufficient information to assure that:</w:t>
            </w:r>
          </w:p>
          <w:p w14:paraId="703105BC" w14:textId="77777777" w:rsidR="002D758E" w:rsidRPr="00BE4766" w:rsidRDefault="002D758E" w:rsidP="002D758E">
            <w:pPr>
              <w:pStyle w:val="ListParagraph"/>
              <w:numPr>
                <w:ilvl w:val="0"/>
                <w:numId w:val="35"/>
              </w:numPr>
              <w:spacing w:line="276" w:lineRule="auto"/>
              <w:rPr>
                <w:rFonts w:ascii="Arial" w:hAnsi="Arial" w:cs="Arial"/>
                <w:bCs/>
                <w:sz w:val="20"/>
                <w:szCs w:val="20"/>
              </w:rPr>
            </w:pPr>
            <w:r w:rsidRPr="00BE4766">
              <w:rPr>
                <w:rFonts w:ascii="Arial" w:hAnsi="Arial" w:cs="Arial"/>
                <w:bCs/>
                <w:iCs/>
                <w:sz w:val="20"/>
                <w:szCs w:val="20"/>
              </w:rPr>
              <w:t>the applicant will ensure that clinical trials under the award are registered and results information is submitted to ClinicalTrials.gov as outlined in the policy and according to the specific timelines stated in the policy;</w:t>
            </w:r>
          </w:p>
          <w:p w14:paraId="23B5F3D6" w14:textId="77777777" w:rsidR="002D758E" w:rsidRPr="00BE4766" w:rsidRDefault="002D758E" w:rsidP="002D758E">
            <w:pPr>
              <w:pStyle w:val="ListParagraph"/>
              <w:numPr>
                <w:ilvl w:val="0"/>
                <w:numId w:val="35"/>
              </w:numPr>
              <w:spacing w:line="276" w:lineRule="auto"/>
              <w:rPr>
                <w:rFonts w:ascii="Arial" w:hAnsi="Arial" w:cs="Arial"/>
                <w:bCs/>
                <w:sz w:val="20"/>
                <w:szCs w:val="20"/>
              </w:rPr>
            </w:pPr>
            <w:r w:rsidRPr="00BE4766">
              <w:rPr>
                <w:rFonts w:ascii="Arial" w:hAnsi="Arial" w:cs="Arial"/>
                <w:bCs/>
                <w:iCs/>
                <w:sz w:val="20"/>
                <w:szCs w:val="20"/>
              </w:rPr>
              <w:t>informed consent documents for the clinical trial(s) will include a specific statement relating to posting of clinical trial information at ClinicalTrials.gov; and</w:t>
            </w:r>
          </w:p>
          <w:p w14:paraId="71F20EC2" w14:textId="6B86429F" w:rsidR="00E31993" w:rsidRPr="00E31993" w:rsidRDefault="002D758E" w:rsidP="002D758E">
            <w:pPr>
              <w:pStyle w:val="ListParagraph"/>
              <w:numPr>
                <w:ilvl w:val="0"/>
                <w:numId w:val="35"/>
              </w:numPr>
              <w:spacing w:line="276" w:lineRule="auto"/>
              <w:rPr>
                <w:rFonts w:ascii="Arial" w:hAnsi="Arial" w:cs="Arial"/>
                <w:bCs/>
              </w:rPr>
            </w:pPr>
            <w:r w:rsidRPr="00BE4766">
              <w:rPr>
                <w:rFonts w:ascii="Arial" w:hAnsi="Arial" w:cs="Arial"/>
                <w:bCs/>
                <w:iCs/>
                <w:sz w:val="20"/>
                <w:szCs w:val="20"/>
              </w:rPr>
              <w:t>the recipient institution has an internal policy in place to ensure that clinical trials registration and results reporting occur in compliance with policy requirements.</w:t>
            </w:r>
            <w:r w:rsidRPr="00FB6AB7">
              <w:rPr>
                <w:bCs/>
                <w:i/>
                <w:iCs/>
              </w:rPr>
              <w:t> </w:t>
            </w:r>
          </w:p>
        </w:tc>
      </w:tr>
      <w:bookmarkEnd w:id="4"/>
    </w:tbl>
    <w:p w14:paraId="7513B228" w14:textId="49AFE93F" w:rsidR="00CD18B9" w:rsidRPr="004C0EEA" w:rsidRDefault="00CD18B9">
      <w:pPr>
        <w:rPr>
          <w:rFonts w:ascii="Arial" w:hAnsi="Arial" w:cs="Arial"/>
          <w:b/>
        </w:rPr>
      </w:pPr>
    </w:p>
    <w:sectPr w:rsidR="00CD18B9" w:rsidRPr="004C0EEA" w:rsidSect="004E2CEB">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9361" w14:textId="77777777" w:rsidR="00717B3E" w:rsidRDefault="00717B3E" w:rsidP="00304E70">
      <w:pPr>
        <w:spacing w:after="0" w:line="240" w:lineRule="auto"/>
      </w:pPr>
      <w:r>
        <w:separator/>
      </w:r>
    </w:p>
  </w:endnote>
  <w:endnote w:type="continuationSeparator" w:id="0">
    <w:p w14:paraId="4D47EF85" w14:textId="77777777" w:rsidR="00717B3E" w:rsidRDefault="00717B3E" w:rsidP="0030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FC00" w14:textId="29C7E4A8" w:rsidR="00A80FF2" w:rsidRDefault="00A80FF2">
    <w:pPr>
      <w:pStyle w:val="Footer"/>
    </w:pPr>
    <w:r>
      <w:t>Version date: 01.12.2022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F798" w14:textId="77777777" w:rsidR="00717B3E" w:rsidRDefault="00717B3E" w:rsidP="00304E70">
      <w:pPr>
        <w:spacing w:after="0" w:line="240" w:lineRule="auto"/>
      </w:pPr>
      <w:r>
        <w:separator/>
      </w:r>
    </w:p>
  </w:footnote>
  <w:footnote w:type="continuationSeparator" w:id="0">
    <w:p w14:paraId="6411867D" w14:textId="77777777" w:rsidR="00717B3E" w:rsidRDefault="00717B3E" w:rsidP="00304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6B"/>
    <w:multiLevelType w:val="hybridMultilevel"/>
    <w:tmpl w:val="68F6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0F50"/>
    <w:multiLevelType w:val="hybridMultilevel"/>
    <w:tmpl w:val="74F8D3C2"/>
    <w:lvl w:ilvl="0" w:tplc="4D7844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10FEC"/>
    <w:multiLevelType w:val="hybridMultilevel"/>
    <w:tmpl w:val="17F2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33E2"/>
    <w:multiLevelType w:val="hybridMultilevel"/>
    <w:tmpl w:val="20C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DE1"/>
    <w:multiLevelType w:val="hybridMultilevel"/>
    <w:tmpl w:val="9A08CAB2"/>
    <w:lvl w:ilvl="0" w:tplc="8D241012">
      <w:start w:val="1"/>
      <w:numFmt w:val="bullet"/>
      <w:pStyle w:val="texttigh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560B0D"/>
    <w:multiLevelType w:val="hybridMultilevel"/>
    <w:tmpl w:val="7F58D67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22F4"/>
    <w:multiLevelType w:val="multilevel"/>
    <w:tmpl w:val="2ED03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DD3756"/>
    <w:multiLevelType w:val="hybridMultilevel"/>
    <w:tmpl w:val="068A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747AC"/>
    <w:multiLevelType w:val="hybridMultilevel"/>
    <w:tmpl w:val="975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E7CB6"/>
    <w:multiLevelType w:val="hybridMultilevel"/>
    <w:tmpl w:val="403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244D4"/>
    <w:multiLevelType w:val="hybridMultilevel"/>
    <w:tmpl w:val="8008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94AC9"/>
    <w:multiLevelType w:val="multilevel"/>
    <w:tmpl w:val="A6942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97862"/>
    <w:multiLevelType w:val="hybridMultilevel"/>
    <w:tmpl w:val="FB3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34D3E"/>
    <w:multiLevelType w:val="multilevel"/>
    <w:tmpl w:val="0522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A6587"/>
    <w:multiLevelType w:val="hybridMultilevel"/>
    <w:tmpl w:val="821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351CC"/>
    <w:multiLevelType w:val="multilevel"/>
    <w:tmpl w:val="AAB2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54FFB"/>
    <w:multiLevelType w:val="multilevel"/>
    <w:tmpl w:val="1F0A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C7C34"/>
    <w:multiLevelType w:val="hybridMultilevel"/>
    <w:tmpl w:val="73FAD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33A88"/>
    <w:multiLevelType w:val="hybridMultilevel"/>
    <w:tmpl w:val="88F6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B35BF"/>
    <w:multiLevelType w:val="multilevel"/>
    <w:tmpl w:val="1C06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037B4"/>
    <w:multiLevelType w:val="multilevel"/>
    <w:tmpl w:val="73F0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0930AD"/>
    <w:multiLevelType w:val="hybridMultilevel"/>
    <w:tmpl w:val="39000340"/>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2" w15:restartNumberingAfterBreak="0">
    <w:nsid w:val="79F04D79"/>
    <w:multiLevelType w:val="hybridMultilevel"/>
    <w:tmpl w:val="9E8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415485">
    <w:abstractNumId w:val="17"/>
  </w:num>
  <w:num w:numId="2" w16cid:durableId="1850607083">
    <w:abstractNumId w:val="3"/>
  </w:num>
  <w:num w:numId="3" w16cid:durableId="1226650538">
    <w:abstractNumId w:val="4"/>
  </w:num>
  <w:num w:numId="4" w16cid:durableId="1481117464">
    <w:abstractNumId w:val="12"/>
  </w:num>
  <w:num w:numId="5" w16cid:durableId="767889790">
    <w:abstractNumId w:val="7"/>
  </w:num>
  <w:num w:numId="6" w16cid:durableId="1245918823">
    <w:abstractNumId w:val="0"/>
  </w:num>
  <w:num w:numId="7" w16cid:durableId="1818909222">
    <w:abstractNumId w:val="2"/>
  </w:num>
  <w:num w:numId="8" w16cid:durableId="821510244">
    <w:abstractNumId w:val="9"/>
  </w:num>
  <w:num w:numId="9" w16cid:durableId="271980768">
    <w:abstractNumId w:val="18"/>
  </w:num>
  <w:num w:numId="10" w16cid:durableId="596594664">
    <w:abstractNumId w:val="21"/>
  </w:num>
  <w:num w:numId="11" w16cid:durableId="387067832">
    <w:abstractNumId w:val="22"/>
  </w:num>
  <w:num w:numId="12" w16cid:durableId="158352162">
    <w:abstractNumId w:val="20"/>
    <w:lvlOverride w:ilvl="0">
      <w:startOverride w:val="1"/>
    </w:lvlOverride>
  </w:num>
  <w:num w:numId="13" w16cid:durableId="1716078296">
    <w:abstractNumId w:val="20"/>
    <w:lvlOverride w:ilvl="0">
      <w:startOverride w:val="2"/>
    </w:lvlOverride>
  </w:num>
  <w:num w:numId="14" w16cid:durableId="150223802">
    <w:abstractNumId w:val="20"/>
    <w:lvlOverride w:ilvl="0">
      <w:startOverride w:val="3"/>
    </w:lvlOverride>
  </w:num>
  <w:num w:numId="15" w16cid:durableId="1048652805">
    <w:abstractNumId w:val="19"/>
    <w:lvlOverride w:ilvl="0">
      <w:startOverride w:val="1"/>
    </w:lvlOverride>
  </w:num>
  <w:num w:numId="16" w16cid:durableId="1677347351">
    <w:abstractNumId w:val="19"/>
    <w:lvlOverride w:ilvl="0">
      <w:startOverride w:val="2"/>
    </w:lvlOverride>
  </w:num>
  <w:num w:numId="17" w16cid:durableId="375662337">
    <w:abstractNumId w:val="19"/>
    <w:lvlOverride w:ilvl="0">
      <w:startOverride w:val="3"/>
    </w:lvlOverride>
  </w:num>
  <w:num w:numId="18" w16cid:durableId="558395528">
    <w:abstractNumId w:val="19"/>
    <w:lvlOverride w:ilvl="0">
      <w:startOverride w:val="4"/>
    </w:lvlOverride>
  </w:num>
  <w:num w:numId="19" w16cid:durableId="953637488">
    <w:abstractNumId w:val="15"/>
    <w:lvlOverride w:ilvl="0">
      <w:startOverride w:val="1"/>
    </w:lvlOverride>
  </w:num>
  <w:num w:numId="20" w16cid:durableId="1049300871">
    <w:abstractNumId w:val="15"/>
    <w:lvlOverride w:ilvl="0">
      <w:startOverride w:val="2"/>
    </w:lvlOverride>
    <w:lvlOverride w:ilvl="1"/>
  </w:num>
  <w:num w:numId="21" w16cid:durableId="1272054707">
    <w:abstractNumId w:val="16"/>
    <w:lvlOverride w:ilvl="0">
      <w:startOverride w:val="1"/>
    </w:lvlOverride>
  </w:num>
  <w:num w:numId="22" w16cid:durableId="1608730695">
    <w:abstractNumId w:val="16"/>
    <w:lvlOverride w:ilvl="0">
      <w:startOverride w:val="2"/>
    </w:lvlOverride>
  </w:num>
  <w:num w:numId="23" w16cid:durableId="133257329">
    <w:abstractNumId w:val="16"/>
    <w:lvlOverride w:ilvl="0">
      <w:startOverride w:val="3"/>
    </w:lvlOverride>
  </w:num>
  <w:num w:numId="24" w16cid:durableId="1299650752">
    <w:abstractNumId w:val="13"/>
    <w:lvlOverride w:ilvl="0">
      <w:startOverride w:val="1"/>
    </w:lvlOverride>
  </w:num>
  <w:num w:numId="25" w16cid:durableId="794907749">
    <w:abstractNumId w:val="13"/>
    <w:lvlOverride w:ilvl="0">
      <w:startOverride w:val="2"/>
    </w:lvlOverride>
  </w:num>
  <w:num w:numId="26" w16cid:durableId="84301652">
    <w:abstractNumId w:val="13"/>
    <w:lvlOverride w:ilvl="0">
      <w:startOverride w:val="3"/>
    </w:lvlOverride>
  </w:num>
  <w:num w:numId="27" w16cid:durableId="2102484634">
    <w:abstractNumId w:val="13"/>
    <w:lvlOverride w:ilvl="0">
      <w:startOverride w:val="4"/>
    </w:lvlOverride>
  </w:num>
  <w:num w:numId="28" w16cid:durableId="1640957609">
    <w:abstractNumId w:val="13"/>
    <w:lvlOverride w:ilvl="0">
      <w:startOverride w:val="5"/>
    </w:lvlOverride>
  </w:num>
  <w:num w:numId="29" w16cid:durableId="1366640370">
    <w:abstractNumId w:val="13"/>
    <w:lvlOverride w:ilvl="0">
      <w:startOverride w:val="6"/>
    </w:lvlOverride>
  </w:num>
  <w:num w:numId="30" w16cid:durableId="1745370662">
    <w:abstractNumId w:val="8"/>
  </w:num>
  <w:num w:numId="31" w16cid:durableId="102504948">
    <w:abstractNumId w:val="13"/>
    <w:lvlOverride w:ilvl="0">
      <w:startOverride w:val="7"/>
    </w:lvlOverride>
  </w:num>
  <w:num w:numId="32" w16cid:durableId="133255417">
    <w:abstractNumId w:val="11"/>
    <w:lvlOverride w:ilvl="0">
      <w:startOverride w:val="1"/>
    </w:lvlOverride>
  </w:num>
  <w:num w:numId="33" w16cid:durableId="947783841">
    <w:abstractNumId w:val="11"/>
    <w:lvlOverride w:ilvl="0">
      <w:startOverride w:val="2"/>
    </w:lvlOverride>
  </w:num>
  <w:num w:numId="34" w16cid:durableId="536939437">
    <w:abstractNumId w:val="11"/>
    <w:lvlOverride w:ilvl="0">
      <w:startOverride w:val="3"/>
    </w:lvlOverride>
  </w:num>
  <w:num w:numId="35" w16cid:durableId="1032418236">
    <w:abstractNumId w:val="1"/>
  </w:num>
  <w:num w:numId="36" w16cid:durableId="971785717">
    <w:abstractNumId w:val="6"/>
  </w:num>
  <w:num w:numId="37" w16cid:durableId="2101758502">
    <w:abstractNumId w:val="14"/>
  </w:num>
  <w:num w:numId="38" w16cid:durableId="2076315371">
    <w:abstractNumId w:val="10"/>
  </w:num>
  <w:num w:numId="39" w16cid:durableId="1717192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psasd9d2t292efzf1xa0tmd250xxszswx5&quot;&gt;My EndNote Library RGF&lt;record-ids&gt;&lt;item&gt;415&lt;/item&gt;&lt;item&gt;3062&lt;/item&gt;&lt;/record-ids&gt;&lt;/item&gt;&lt;/Libraries&gt;"/>
  </w:docVars>
  <w:rsids>
    <w:rsidRoot w:val="004E2CEB"/>
    <w:rsid w:val="00010E73"/>
    <w:rsid w:val="000118AF"/>
    <w:rsid w:val="000141A2"/>
    <w:rsid w:val="00020356"/>
    <w:rsid w:val="00025D43"/>
    <w:rsid w:val="00084269"/>
    <w:rsid w:val="000916B7"/>
    <w:rsid w:val="000A0FB2"/>
    <w:rsid w:val="000F670C"/>
    <w:rsid w:val="00123D9C"/>
    <w:rsid w:val="00131E06"/>
    <w:rsid w:val="00132958"/>
    <w:rsid w:val="00147471"/>
    <w:rsid w:val="0016763E"/>
    <w:rsid w:val="00192CEF"/>
    <w:rsid w:val="001A00A5"/>
    <w:rsid w:val="001F10B5"/>
    <w:rsid w:val="001F4218"/>
    <w:rsid w:val="002227E8"/>
    <w:rsid w:val="002256DB"/>
    <w:rsid w:val="00252AD7"/>
    <w:rsid w:val="002533AF"/>
    <w:rsid w:val="0027707A"/>
    <w:rsid w:val="00280A48"/>
    <w:rsid w:val="00281E95"/>
    <w:rsid w:val="00283F57"/>
    <w:rsid w:val="00285CB9"/>
    <w:rsid w:val="002A4767"/>
    <w:rsid w:val="002B48D9"/>
    <w:rsid w:val="002C3559"/>
    <w:rsid w:val="002D758E"/>
    <w:rsid w:val="002F7467"/>
    <w:rsid w:val="003021E0"/>
    <w:rsid w:val="00304E70"/>
    <w:rsid w:val="003075C3"/>
    <w:rsid w:val="003339BF"/>
    <w:rsid w:val="0034179F"/>
    <w:rsid w:val="003501F7"/>
    <w:rsid w:val="00374D60"/>
    <w:rsid w:val="00390443"/>
    <w:rsid w:val="003914EE"/>
    <w:rsid w:val="00391D5A"/>
    <w:rsid w:val="0039537D"/>
    <w:rsid w:val="00395994"/>
    <w:rsid w:val="003A1211"/>
    <w:rsid w:val="003B6EF4"/>
    <w:rsid w:val="003C3781"/>
    <w:rsid w:val="003C74DC"/>
    <w:rsid w:val="003D4FE9"/>
    <w:rsid w:val="003E1B90"/>
    <w:rsid w:val="003F5E90"/>
    <w:rsid w:val="00410AAA"/>
    <w:rsid w:val="00442AA9"/>
    <w:rsid w:val="00450045"/>
    <w:rsid w:val="00450B2E"/>
    <w:rsid w:val="004649DC"/>
    <w:rsid w:val="0047335E"/>
    <w:rsid w:val="004C0EEA"/>
    <w:rsid w:val="004D0637"/>
    <w:rsid w:val="004E2CEB"/>
    <w:rsid w:val="004E6B6C"/>
    <w:rsid w:val="00542041"/>
    <w:rsid w:val="00546F72"/>
    <w:rsid w:val="00570E4F"/>
    <w:rsid w:val="00590C82"/>
    <w:rsid w:val="005D0242"/>
    <w:rsid w:val="005D2132"/>
    <w:rsid w:val="005E30E4"/>
    <w:rsid w:val="00620AD7"/>
    <w:rsid w:val="00632455"/>
    <w:rsid w:val="00635351"/>
    <w:rsid w:val="00643A38"/>
    <w:rsid w:val="006532BF"/>
    <w:rsid w:val="0067534C"/>
    <w:rsid w:val="006B0437"/>
    <w:rsid w:val="006D180B"/>
    <w:rsid w:val="006D7061"/>
    <w:rsid w:val="006F612F"/>
    <w:rsid w:val="00701998"/>
    <w:rsid w:val="00705A34"/>
    <w:rsid w:val="00717B3E"/>
    <w:rsid w:val="00727812"/>
    <w:rsid w:val="00752BC6"/>
    <w:rsid w:val="00756EAA"/>
    <w:rsid w:val="00760A87"/>
    <w:rsid w:val="00772D50"/>
    <w:rsid w:val="007734A7"/>
    <w:rsid w:val="007A6CC3"/>
    <w:rsid w:val="007B0814"/>
    <w:rsid w:val="007B5E0A"/>
    <w:rsid w:val="007C2492"/>
    <w:rsid w:val="007C5F3A"/>
    <w:rsid w:val="007D3841"/>
    <w:rsid w:val="007D72DA"/>
    <w:rsid w:val="007E0064"/>
    <w:rsid w:val="007F24D3"/>
    <w:rsid w:val="008040E5"/>
    <w:rsid w:val="00805FD3"/>
    <w:rsid w:val="00814798"/>
    <w:rsid w:val="00830ABE"/>
    <w:rsid w:val="00832B34"/>
    <w:rsid w:val="00837C75"/>
    <w:rsid w:val="00861251"/>
    <w:rsid w:val="00863684"/>
    <w:rsid w:val="00885466"/>
    <w:rsid w:val="008A10ED"/>
    <w:rsid w:val="008C1E0E"/>
    <w:rsid w:val="008C7AA7"/>
    <w:rsid w:val="008D4D45"/>
    <w:rsid w:val="008E2CF1"/>
    <w:rsid w:val="008F450A"/>
    <w:rsid w:val="009031BE"/>
    <w:rsid w:val="00941D12"/>
    <w:rsid w:val="00951EEC"/>
    <w:rsid w:val="0095741F"/>
    <w:rsid w:val="00996CE3"/>
    <w:rsid w:val="009B5197"/>
    <w:rsid w:val="009C6414"/>
    <w:rsid w:val="009D2604"/>
    <w:rsid w:val="009E0BAB"/>
    <w:rsid w:val="00A35012"/>
    <w:rsid w:val="00A54526"/>
    <w:rsid w:val="00A66649"/>
    <w:rsid w:val="00A80FF2"/>
    <w:rsid w:val="00A812C5"/>
    <w:rsid w:val="00A82A20"/>
    <w:rsid w:val="00A94747"/>
    <w:rsid w:val="00AB4A78"/>
    <w:rsid w:val="00AC5255"/>
    <w:rsid w:val="00AE06BA"/>
    <w:rsid w:val="00B33668"/>
    <w:rsid w:val="00B44A05"/>
    <w:rsid w:val="00B55501"/>
    <w:rsid w:val="00B61861"/>
    <w:rsid w:val="00B754E7"/>
    <w:rsid w:val="00B76D23"/>
    <w:rsid w:val="00B87B51"/>
    <w:rsid w:val="00B9760E"/>
    <w:rsid w:val="00BE4766"/>
    <w:rsid w:val="00BF5B02"/>
    <w:rsid w:val="00C00475"/>
    <w:rsid w:val="00C16562"/>
    <w:rsid w:val="00C32B5E"/>
    <w:rsid w:val="00C45B4D"/>
    <w:rsid w:val="00C63652"/>
    <w:rsid w:val="00C85923"/>
    <w:rsid w:val="00C974A8"/>
    <w:rsid w:val="00CA32E2"/>
    <w:rsid w:val="00CC7045"/>
    <w:rsid w:val="00CD18B9"/>
    <w:rsid w:val="00D60EF2"/>
    <w:rsid w:val="00D746FE"/>
    <w:rsid w:val="00DB4DEC"/>
    <w:rsid w:val="00DB4F1B"/>
    <w:rsid w:val="00DC309E"/>
    <w:rsid w:val="00DF576E"/>
    <w:rsid w:val="00DF62B2"/>
    <w:rsid w:val="00E04373"/>
    <w:rsid w:val="00E04A2E"/>
    <w:rsid w:val="00E31993"/>
    <w:rsid w:val="00E5464A"/>
    <w:rsid w:val="00E62858"/>
    <w:rsid w:val="00E65B3B"/>
    <w:rsid w:val="00E97303"/>
    <w:rsid w:val="00EA6686"/>
    <w:rsid w:val="00EA7686"/>
    <w:rsid w:val="00ED50A1"/>
    <w:rsid w:val="00EE29C8"/>
    <w:rsid w:val="00EF1255"/>
    <w:rsid w:val="00F02971"/>
    <w:rsid w:val="00F266EF"/>
    <w:rsid w:val="00F26EF1"/>
    <w:rsid w:val="00F45826"/>
    <w:rsid w:val="00F7086C"/>
    <w:rsid w:val="00F95286"/>
    <w:rsid w:val="00FD22D0"/>
    <w:rsid w:val="00FD548B"/>
    <w:rsid w:val="00FD5AC7"/>
    <w:rsid w:val="00FE49A9"/>
    <w:rsid w:val="02158075"/>
    <w:rsid w:val="446C2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07EA"/>
  <w15:docId w15:val="{7658EE5D-75B5-4B2D-AC69-F9CBE243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686"/>
  </w:style>
  <w:style w:type="paragraph" w:styleId="Heading2">
    <w:name w:val="heading 2"/>
    <w:basedOn w:val="Normal"/>
    <w:next w:val="BodyText"/>
    <w:link w:val="Heading2Char"/>
    <w:uiPriority w:val="9"/>
    <w:unhideWhenUsed/>
    <w:qFormat/>
    <w:rsid w:val="00450045"/>
    <w:pPr>
      <w:keepNext/>
      <w:keepLines/>
      <w:spacing w:before="200" w:after="0" w:line="240" w:lineRule="auto"/>
      <w:outlineLvl w:val="1"/>
    </w:pPr>
    <w:rPr>
      <w:rFonts w:asciiTheme="majorHAnsi" w:eastAsiaTheme="majorEastAsia" w:hAnsiTheme="majorHAnsi" w:cstheme="majorBidi"/>
      <w:b/>
      <w:bCs/>
      <w:color w:val="5B9BD5" w:themeColor="accent1"/>
      <w:sz w:val="32"/>
      <w:szCs w:val="32"/>
    </w:rPr>
  </w:style>
  <w:style w:type="paragraph" w:styleId="Heading4">
    <w:name w:val="heading 4"/>
    <w:basedOn w:val="Normal"/>
    <w:next w:val="Normal"/>
    <w:link w:val="Heading4Char"/>
    <w:uiPriority w:val="9"/>
    <w:semiHidden/>
    <w:unhideWhenUsed/>
    <w:qFormat/>
    <w:rsid w:val="00A3501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04E70"/>
    <w:pPr>
      <w:spacing w:after="0" w:line="240" w:lineRule="auto"/>
    </w:pPr>
    <w:rPr>
      <w:sz w:val="20"/>
      <w:szCs w:val="20"/>
    </w:rPr>
  </w:style>
  <w:style w:type="character" w:customStyle="1" w:styleId="EndnoteTextChar">
    <w:name w:val="Endnote Text Char"/>
    <w:basedOn w:val="DefaultParagraphFont"/>
    <w:link w:val="EndnoteText"/>
    <w:uiPriority w:val="99"/>
    <w:rsid w:val="00304E70"/>
    <w:rPr>
      <w:sz w:val="20"/>
      <w:szCs w:val="20"/>
    </w:rPr>
  </w:style>
  <w:style w:type="character" w:styleId="EndnoteReference">
    <w:name w:val="endnote reference"/>
    <w:basedOn w:val="DefaultParagraphFont"/>
    <w:uiPriority w:val="99"/>
    <w:semiHidden/>
    <w:unhideWhenUsed/>
    <w:rsid w:val="00304E70"/>
    <w:rPr>
      <w:vertAlign w:val="superscript"/>
    </w:rPr>
  </w:style>
  <w:style w:type="paragraph" w:styleId="BalloonText">
    <w:name w:val="Balloon Text"/>
    <w:basedOn w:val="Normal"/>
    <w:link w:val="BalloonTextChar"/>
    <w:uiPriority w:val="99"/>
    <w:semiHidden/>
    <w:unhideWhenUsed/>
    <w:rsid w:val="00E62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858"/>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yhemcb">
    <w:name w:val="yhemcb"/>
    <w:basedOn w:val="DefaultParagraphFont"/>
    <w:rsid w:val="00EA6686"/>
  </w:style>
  <w:style w:type="character" w:styleId="Hyperlink">
    <w:name w:val="Hyperlink"/>
    <w:basedOn w:val="DefaultParagraphFont"/>
    <w:uiPriority w:val="99"/>
    <w:unhideWhenUsed/>
    <w:rsid w:val="00A94747"/>
    <w:rPr>
      <w:color w:val="0563C1" w:themeColor="hyperlink"/>
      <w:u w:val="single"/>
    </w:rPr>
  </w:style>
  <w:style w:type="character" w:styleId="CommentReference">
    <w:name w:val="annotation reference"/>
    <w:basedOn w:val="DefaultParagraphFont"/>
    <w:uiPriority w:val="99"/>
    <w:unhideWhenUsed/>
    <w:rsid w:val="00C63652"/>
    <w:rPr>
      <w:sz w:val="16"/>
      <w:szCs w:val="16"/>
    </w:rPr>
  </w:style>
  <w:style w:type="paragraph" w:styleId="CommentText">
    <w:name w:val="annotation text"/>
    <w:basedOn w:val="Normal"/>
    <w:link w:val="CommentTextChar"/>
    <w:uiPriority w:val="99"/>
    <w:unhideWhenUsed/>
    <w:rsid w:val="00C63652"/>
    <w:pPr>
      <w:spacing w:line="240" w:lineRule="auto"/>
    </w:pPr>
    <w:rPr>
      <w:sz w:val="20"/>
      <w:szCs w:val="20"/>
    </w:rPr>
  </w:style>
  <w:style w:type="character" w:customStyle="1" w:styleId="CommentTextChar">
    <w:name w:val="Comment Text Char"/>
    <w:basedOn w:val="DefaultParagraphFont"/>
    <w:link w:val="CommentText"/>
    <w:uiPriority w:val="99"/>
    <w:rsid w:val="00C63652"/>
    <w:rPr>
      <w:sz w:val="20"/>
      <w:szCs w:val="20"/>
    </w:rPr>
  </w:style>
  <w:style w:type="paragraph" w:styleId="ListParagraph">
    <w:name w:val="List Paragraph"/>
    <w:basedOn w:val="Normal"/>
    <w:uiPriority w:val="34"/>
    <w:qFormat/>
    <w:rsid w:val="00752BC6"/>
    <w:pPr>
      <w:ind w:left="720"/>
      <w:contextualSpacing/>
    </w:pPr>
  </w:style>
  <w:style w:type="paragraph" w:customStyle="1" w:styleId="EndNoteBibliographyTitle">
    <w:name w:val="EndNote Bibliography Title"/>
    <w:basedOn w:val="Normal"/>
    <w:link w:val="EndNoteBibliographyTitleChar"/>
    <w:rsid w:val="00941D1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41D12"/>
    <w:rPr>
      <w:rFonts w:ascii="Calibri" w:hAnsi="Calibri"/>
      <w:noProof/>
    </w:rPr>
  </w:style>
  <w:style w:type="paragraph" w:customStyle="1" w:styleId="EndNoteBibliography">
    <w:name w:val="EndNote Bibliography"/>
    <w:basedOn w:val="Normal"/>
    <w:link w:val="EndNoteBibliographyChar"/>
    <w:rsid w:val="00941D1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41D12"/>
    <w:rPr>
      <w:rFonts w:ascii="Calibri" w:hAnsi="Calibri"/>
      <w:noProof/>
    </w:rPr>
  </w:style>
  <w:style w:type="paragraph" w:styleId="NormalWeb">
    <w:name w:val="Normal (Web)"/>
    <w:basedOn w:val="Normal"/>
    <w:uiPriority w:val="99"/>
    <w:unhideWhenUsed/>
    <w:rsid w:val="00B618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tightbullet">
    <w:name w:val="text_tight_bullet"/>
    <w:basedOn w:val="ListParagraph"/>
    <w:qFormat/>
    <w:rsid w:val="00DB4F1B"/>
    <w:pPr>
      <w:numPr>
        <w:numId w:val="3"/>
      </w:numPr>
      <w:spacing w:after="0" w:line="240" w:lineRule="exact"/>
    </w:pPr>
    <w:rPr>
      <w:rFonts w:eastAsia="SimSun" w:cs="Calibri"/>
      <w:lang w:eastAsia="zh-CN"/>
    </w:rPr>
  </w:style>
  <w:style w:type="paragraph" w:styleId="ListContinue2">
    <w:name w:val="List Continue 2"/>
    <w:basedOn w:val="Normal"/>
    <w:rsid w:val="003B6EF4"/>
    <w:pPr>
      <w:autoSpaceDE w:val="0"/>
      <w:autoSpaceDN w:val="0"/>
      <w:spacing w:after="120" w:line="240" w:lineRule="auto"/>
      <w:ind w:left="720"/>
    </w:pPr>
    <w:rPr>
      <w:rFonts w:ascii="Times" w:eastAsia="Times New Roman" w:hAnsi="Times" w:cs="Times"/>
      <w:sz w:val="24"/>
      <w:szCs w:val="24"/>
    </w:rPr>
  </w:style>
  <w:style w:type="paragraph" w:customStyle="1" w:styleId="BodyText1">
    <w:name w:val="Body Text1"/>
    <w:basedOn w:val="Normal"/>
    <w:link w:val="BodytextChar"/>
    <w:rsid w:val="003B6EF4"/>
    <w:pPr>
      <w:autoSpaceDE w:val="0"/>
      <w:autoSpaceDN w:val="0"/>
      <w:spacing w:after="60" w:line="240" w:lineRule="auto"/>
    </w:pPr>
    <w:rPr>
      <w:rFonts w:ascii="Times New Roman" w:eastAsia="Times New Roman" w:hAnsi="Times New Roman" w:cs="Times"/>
      <w:sz w:val="24"/>
      <w:szCs w:val="24"/>
    </w:rPr>
  </w:style>
  <w:style w:type="paragraph" w:styleId="Caption">
    <w:name w:val="caption"/>
    <w:basedOn w:val="Normal"/>
    <w:next w:val="Normal"/>
    <w:uiPriority w:val="35"/>
    <w:unhideWhenUsed/>
    <w:qFormat/>
    <w:rsid w:val="00772D50"/>
    <w:pPr>
      <w:spacing w:after="200" w:line="240" w:lineRule="auto"/>
    </w:pPr>
    <w:rPr>
      <w:b/>
      <w:bCs/>
      <w:color w:val="5B9BD5" w:themeColor="accent1"/>
      <w:sz w:val="18"/>
      <w:szCs w:val="18"/>
    </w:rPr>
  </w:style>
  <w:style w:type="character" w:customStyle="1" w:styleId="Heading2Char">
    <w:name w:val="Heading 2 Char"/>
    <w:basedOn w:val="DefaultParagraphFont"/>
    <w:link w:val="Heading2"/>
    <w:uiPriority w:val="9"/>
    <w:rsid w:val="00450045"/>
    <w:rPr>
      <w:rFonts w:asciiTheme="majorHAnsi" w:eastAsiaTheme="majorEastAsia" w:hAnsiTheme="majorHAnsi" w:cstheme="majorBidi"/>
      <w:b/>
      <w:bCs/>
      <w:color w:val="5B9BD5" w:themeColor="accent1"/>
      <w:sz w:val="32"/>
      <w:szCs w:val="32"/>
    </w:rPr>
  </w:style>
  <w:style w:type="paragraph" w:customStyle="1" w:styleId="FirstParagraph">
    <w:name w:val="First Paragraph"/>
    <w:basedOn w:val="BodyText"/>
    <w:next w:val="BodyText"/>
    <w:qFormat/>
    <w:rsid w:val="00450045"/>
    <w:pPr>
      <w:spacing w:before="180" w:after="180" w:line="240" w:lineRule="auto"/>
    </w:pPr>
    <w:rPr>
      <w:sz w:val="24"/>
      <w:szCs w:val="24"/>
    </w:rPr>
  </w:style>
  <w:style w:type="paragraph" w:styleId="BodyText">
    <w:name w:val="Body Text"/>
    <w:basedOn w:val="Normal"/>
    <w:link w:val="BodyTextChar0"/>
    <w:uiPriority w:val="99"/>
    <w:semiHidden/>
    <w:unhideWhenUsed/>
    <w:rsid w:val="00450045"/>
    <w:pPr>
      <w:spacing w:after="120"/>
    </w:pPr>
  </w:style>
  <w:style w:type="character" w:customStyle="1" w:styleId="BodyTextChar0">
    <w:name w:val="Body Text Char"/>
    <w:basedOn w:val="DefaultParagraphFont"/>
    <w:link w:val="BodyText"/>
    <w:uiPriority w:val="99"/>
    <w:semiHidden/>
    <w:rsid w:val="00450045"/>
  </w:style>
  <w:style w:type="character" w:customStyle="1" w:styleId="BodytextChar">
    <w:name w:val="Body text Char"/>
    <w:link w:val="BodyText1"/>
    <w:rsid w:val="00A35012"/>
    <w:rPr>
      <w:rFonts w:ascii="Times New Roman" w:eastAsia="Times New Roman" w:hAnsi="Times New Roman" w:cs="Times"/>
      <w:sz w:val="24"/>
      <w:szCs w:val="24"/>
    </w:rPr>
  </w:style>
  <w:style w:type="paragraph" w:customStyle="1" w:styleId="ProposalHeading4">
    <w:name w:val="Proposal Heading 4"/>
    <w:basedOn w:val="Heading4"/>
    <w:link w:val="ProposalHeading4Char"/>
    <w:rsid w:val="00A35012"/>
    <w:pPr>
      <w:keepLines w:val="0"/>
      <w:tabs>
        <w:tab w:val="left" w:pos="864"/>
      </w:tabs>
      <w:autoSpaceDE w:val="0"/>
      <w:autoSpaceDN w:val="0"/>
      <w:spacing w:before="0" w:line="240" w:lineRule="auto"/>
      <w:ind w:left="864" w:hanging="864"/>
    </w:pPr>
    <w:rPr>
      <w:rFonts w:ascii="Times New Roman" w:eastAsia="Times New Roman" w:hAnsi="Times New Roman" w:cs="Arial"/>
      <w:i w:val="0"/>
      <w:iCs w:val="0"/>
      <w:color w:val="auto"/>
      <w:sz w:val="24"/>
      <w:szCs w:val="24"/>
    </w:rPr>
  </w:style>
  <w:style w:type="character" w:customStyle="1" w:styleId="ProposalHeading4Char">
    <w:name w:val="Proposal Heading 4 Char"/>
    <w:link w:val="ProposalHeading4"/>
    <w:rsid w:val="00A35012"/>
    <w:rPr>
      <w:rFonts w:ascii="Times New Roman" w:eastAsia="Times New Roman" w:hAnsi="Times New Roman" w:cs="Arial"/>
      <w:b/>
      <w:bCs/>
      <w:sz w:val="24"/>
      <w:szCs w:val="24"/>
    </w:rPr>
  </w:style>
  <w:style w:type="character" w:customStyle="1" w:styleId="Heading4Char">
    <w:name w:val="Heading 4 Char"/>
    <w:basedOn w:val="DefaultParagraphFont"/>
    <w:link w:val="Heading4"/>
    <w:uiPriority w:val="9"/>
    <w:semiHidden/>
    <w:rsid w:val="00A35012"/>
    <w:rPr>
      <w:rFonts w:asciiTheme="majorHAnsi" w:eastAsiaTheme="majorEastAsia" w:hAnsiTheme="majorHAnsi" w:cstheme="majorBidi"/>
      <w:b/>
      <w:bCs/>
      <w:i/>
      <w:iCs/>
      <w:color w:val="5B9BD5" w:themeColor="accent1"/>
    </w:rPr>
  </w:style>
  <w:style w:type="paragraph" w:styleId="CommentSubject">
    <w:name w:val="annotation subject"/>
    <w:basedOn w:val="CommentText"/>
    <w:next w:val="CommentText"/>
    <w:link w:val="CommentSubjectChar"/>
    <w:uiPriority w:val="99"/>
    <w:semiHidden/>
    <w:unhideWhenUsed/>
    <w:rsid w:val="006F612F"/>
    <w:rPr>
      <w:b/>
      <w:bCs/>
    </w:rPr>
  </w:style>
  <w:style w:type="character" w:customStyle="1" w:styleId="CommentSubjectChar">
    <w:name w:val="Comment Subject Char"/>
    <w:basedOn w:val="CommentTextChar"/>
    <w:link w:val="CommentSubject"/>
    <w:uiPriority w:val="99"/>
    <w:semiHidden/>
    <w:rsid w:val="006F612F"/>
    <w:rPr>
      <w:b/>
      <w:bCs/>
      <w:sz w:val="20"/>
      <w:szCs w:val="20"/>
    </w:rPr>
  </w:style>
  <w:style w:type="character" w:styleId="Strong">
    <w:name w:val="Strong"/>
    <w:basedOn w:val="DefaultParagraphFont"/>
    <w:uiPriority w:val="22"/>
    <w:qFormat/>
    <w:rsid w:val="00717B3E"/>
    <w:rPr>
      <w:b/>
      <w:bCs/>
    </w:rPr>
  </w:style>
  <w:style w:type="character" w:styleId="FollowedHyperlink">
    <w:name w:val="FollowedHyperlink"/>
    <w:basedOn w:val="DefaultParagraphFont"/>
    <w:uiPriority w:val="99"/>
    <w:semiHidden/>
    <w:unhideWhenUsed/>
    <w:rsid w:val="003075C3"/>
    <w:rPr>
      <w:color w:val="954F72" w:themeColor="followedHyperlink"/>
      <w:u w:val="single"/>
    </w:rPr>
  </w:style>
  <w:style w:type="character" w:styleId="UnresolvedMention">
    <w:name w:val="Unresolved Mention"/>
    <w:basedOn w:val="DefaultParagraphFont"/>
    <w:uiPriority w:val="99"/>
    <w:semiHidden/>
    <w:unhideWhenUsed/>
    <w:rsid w:val="001F1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638">
      <w:bodyDiv w:val="1"/>
      <w:marLeft w:val="0"/>
      <w:marRight w:val="0"/>
      <w:marTop w:val="0"/>
      <w:marBottom w:val="0"/>
      <w:divBdr>
        <w:top w:val="none" w:sz="0" w:space="0" w:color="auto"/>
        <w:left w:val="none" w:sz="0" w:space="0" w:color="auto"/>
        <w:bottom w:val="none" w:sz="0" w:space="0" w:color="auto"/>
        <w:right w:val="none" w:sz="0" w:space="0" w:color="auto"/>
      </w:divBdr>
    </w:div>
    <w:div w:id="76444497">
      <w:bodyDiv w:val="1"/>
      <w:marLeft w:val="0"/>
      <w:marRight w:val="0"/>
      <w:marTop w:val="0"/>
      <w:marBottom w:val="0"/>
      <w:divBdr>
        <w:top w:val="none" w:sz="0" w:space="0" w:color="auto"/>
        <w:left w:val="none" w:sz="0" w:space="0" w:color="auto"/>
        <w:bottom w:val="none" w:sz="0" w:space="0" w:color="auto"/>
        <w:right w:val="none" w:sz="0" w:space="0" w:color="auto"/>
      </w:divBdr>
      <w:divsChild>
        <w:div w:id="870074637">
          <w:marLeft w:val="0"/>
          <w:marRight w:val="0"/>
          <w:marTop w:val="0"/>
          <w:marBottom w:val="0"/>
          <w:divBdr>
            <w:top w:val="none" w:sz="0" w:space="0" w:color="auto"/>
            <w:left w:val="none" w:sz="0" w:space="0" w:color="auto"/>
            <w:bottom w:val="none" w:sz="0" w:space="0" w:color="auto"/>
            <w:right w:val="none" w:sz="0" w:space="0" w:color="auto"/>
          </w:divBdr>
          <w:divsChild>
            <w:div w:id="201987301">
              <w:marLeft w:val="-75"/>
              <w:marRight w:val="0"/>
              <w:marTop w:val="30"/>
              <w:marBottom w:val="30"/>
              <w:divBdr>
                <w:top w:val="none" w:sz="0" w:space="0" w:color="auto"/>
                <w:left w:val="none" w:sz="0" w:space="0" w:color="auto"/>
                <w:bottom w:val="none" w:sz="0" w:space="0" w:color="auto"/>
                <w:right w:val="none" w:sz="0" w:space="0" w:color="auto"/>
              </w:divBdr>
              <w:divsChild>
                <w:div w:id="1925795066">
                  <w:marLeft w:val="0"/>
                  <w:marRight w:val="0"/>
                  <w:marTop w:val="0"/>
                  <w:marBottom w:val="0"/>
                  <w:divBdr>
                    <w:top w:val="none" w:sz="0" w:space="0" w:color="auto"/>
                    <w:left w:val="none" w:sz="0" w:space="0" w:color="auto"/>
                    <w:bottom w:val="none" w:sz="0" w:space="0" w:color="auto"/>
                    <w:right w:val="none" w:sz="0" w:space="0" w:color="auto"/>
                  </w:divBdr>
                  <w:divsChild>
                    <w:div w:id="1676301374">
                      <w:marLeft w:val="0"/>
                      <w:marRight w:val="0"/>
                      <w:marTop w:val="0"/>
                      <w:marBottom w:val="0"/>
                      <w:divBdr>
                        <w:top w:val="none" w:sz="0" w:space="0" w:color="auto"/>
                        <w:left w:val="none" w:sz="0" w:space="0" w:color="auto"/>
                        <w:bottom w:val="none" w:sz="0" w:space="0" w:color="auto"/>
                        <w:right w:val="none" w:sz="0" w:space="0" w:color="auto"/>
                      </w:divBdr>
                    </w:div>
                  </w:divsChild>
                </w:div>
                <w:div w:id="3478105">
                  <w:marLeft w:val="0"/>
                  <w:marRight w:val="0"/>
                  <w:marTop w:val="0"/>
                  <w:marBottom w:val="0"/>
                  <w:divBdr>
                    <w:top w:val="none" w:sz="0" w:space="0" w:color="auto"/>
                    <w:left w:val="none" w:sz="0" w:space="0" w:color="auto"/>
                    <w:bottom w:val="none" w:sz="0" w:space="0" w:color="auto"/>
                    <w:right w:val="none" w:sz="0" w:space="0" w:color="auto"/>
                  </w:divBdr>
                  <w:divsChild>
                    <w:div w:id="689453210">
                      <w:marLeft w:val="0"/>
                      <w:marRight w:val="0"/>
                      <w:marTop w:val="0"/>
                      <w:marBottom w:val="0"/>
                      <w:divBdr>
                        <w:top w:val="none" w:sz="0" w:space="0" w:color="auto"/>
                        <w:left w:val="none" w:sz="0" w:space="0" w:color="auto"/>
                        <w:bottom w:val="none" w:sz="0" w:space="0" w:color="auto"/>
                        <w:right w:val="none" w:sz="0" w:space="0" w:color="auto"/>
                      </w:divBdr>
                    </w:div>
                  </w:divsChild>
                </w:div>
                <w:div w:id="1316380019">
                  <w:marLeft w:val="0"/>
                  <w:marRight w:val="0"/>
                  <w:marTop w:val="0"/>
                  <w:marBottom w:val="0"/>
                  <w:divBdr>
                    <w:top w:val="none" w:sz="0" w:space="0" w:color="auto"/>
                    <w:left w:val="none" w:sz="0" w:space="0" w:color="auto"/>
                    <w:bottom w:val="none" w:sz="0" w:space="0" w:color="auto"/>
                    <w:right w:val="none" w:sz="0" w:space="0" w:color="auto"/>
                  </w:divBdr>
                  <w:divsChild>
                    <w:div w:id="1825970637">
                      <w:marLeft w:val="0"/>
                      <w:marRight w:val="0"/>
                      <w:marTop w:val="0"/>
                      <w:marBottom w:val="0"/>
                      <w:divBdr>
                        <w:top w:val="none" w:sz="0" w:space="0" w:color="auto"/>
                        <w:left w:val="none" w:sz="0" w:space="0" w:color="auto"/>
                        <w:bottom w:val="none" w:sz="0" w:space="0" w:color="auto"/>
                        <w:right w:val="none" w:sz="0" w:space="0" w:color="auto"/>
                      </w:divBdr>
                    </w:div>
                  </w:divsChild>
                </w:div>
                <w:div w:id="2045908930">
                  <w:marLeft w:val="0"/>
                  <w:marRight w:val="0"/>
                  <w:marTop w:val="0"/>
                  <w:marBottom w:val="0"/>
                  <w:divBdr>
                    <w:top w:val="none" w:sz="0" w:space="0" w:color="auto"/>
                    <w:left w:val="none" w:sz="0" w:space="0" w:color="auto"/>
                    <w:bottom w:val="none" w:sz="0" w:space="0" w:color="auto"/>
                    <w:right w:val="none" w:sz="0" w:space="0" w:color="auto"/>
                  </w:divBdr>
                  <w:divsChild>
                    <w:div w:id="974916705">
                      <w:marLeft w:val="0"/>
                      <w:marRight w:val="0"/>
                      <w:marTop w:val="0"/>
                      <w:marBottom w:val="0"/>
                      <w:divBdr>
                        <w:top w:val="none" w:sz="0" w:space="0" w:color="auto"/>
                        <w:left w:val="none" w:sz="0" w:space="0" w:color="auto"/>
                        <w:bottom w:val="none" w:sz="0" w:space="0" w:color="auto"/>
                        <w:right w:val="none" w:sz="0" w:space="0" w:color="auto"/>
                      </w:divBdr>
                    </w:div>
                  </w:divsChild>
                </w:div>
                <w:div w:id="441531333">
                  <w:marLeft w:val="0"/>
                  <w:marRight w:val="0"/>
                  <w:marTop w:val="0"/>
                  <w:marBottom w:val="0"/>
                  <w:divBdr>
                    <w:top w:val="none" w:sz="0" w:space="0" w:color="auto"/>
                    <w:left w:val="none" w:sz="0" w:space="0" w:color="auto"/>
                    <w:bottom w:val="none" w:sz="0" w:space="0" w:color="auto"/>
                    <w:right w:val="none" w:sz="0" w:space="0" w:color="auto"/>
                  </w:divBdr>
                  <w:divsChild>
                    <w:div w:id="1390806937">
                      <w:marLeft w:val="0"/>
                      <w:marRight w:val="0"/>
                      <w:marTop w:val="0"/>
                      <w:marBottom w:val="0"/>
                      <w:divBdr>
                        <w:top w:val="none" w:sz="0" w:space="0" w:color="auto"/>
                        <w:left w:val="none" w:sz="0" w:space="0" w:color="auto"/>
                        <w:bottom w:val="none" w:sz="0" w:space="0" w:color="auto"/>
                        <w:right w:val="none" w:sz="0" w:space="0" w:color="auto"/>
                      </w:divBdr>
                    </w:div>
                    <w:div w:id="2038848926">
                      <w:marLeft w:val="0"/>
                      <w:marRight w:val="0"/>
                      <w:marTop w:val="0"/>
                      <w:marBottom w:val="0"/>
                      <w:divBdr>
                        <w:top w:val="none" w:sz="0" w:space="0" w:color="auto"/>
                        <w:left w:val="none" w:sz="0" w:space="0" w:color="auto"/>
                        <w:bottom w:val="none" w:sz="0" w:space="0" w:color="auto"/>
                        <w:right w:val="none" w:sz="0" w:space="0" w:color="auto"/>
                      </w:divBdr>
                    </w:div>
                  </w:divsChild>
                </w:div>
                <w:div w:id="1142696393">
                  <w:marLeft w:val="0"/>
                  <w:marRight w:val="0"/>
                  <w:marTop w:val="0"/>
                  <w:marBottom w:val="0"/>
                  <w:divBdr>
                    <w:top w:val="none" w:sz="0" w:space="0" w:color="auto"/>
                    <w:left w:val="none" w:sz="0" w:space="0" w:color="auto"/>
                    <w:bottom w:val="none" w:sz="0" w:space="0" w:color="auto"/>
                    <w:right w:val="none" w:sz="0" w:space="0" w:color="auto"/>
                  </w:divBdr>
                  <w:divsChild>
                    <w:div w:id="484248885">
                      <w:marLeft w:val="0"/>
                      <w:marRight w:val="0"/>
                      <w:marTop w:val="0"/>
                      <w:marBottom w:val="0"/>
                      <w:divBdr>
                        <w:top w:val="none" w:sz="0" w:space="0" w:color="auto"/>
                        <w:left w:val="none" w:sz="0" w:space="0" w:color="auto"/>
                        <w:bottom w:val="none" w:sz="0" w:space="0" w:color="auto"/>
                        <w:right w:val="none" w:sz="0" w:space="0" w:color="auto"/>
                      </w:divBdr>
                    </w:div>
                  </w:divsChild>
                </w:div>
                <w:div w:id="1123647060">
                  <w:marLeft w:val="0"/>
                  <w:marRight w:val="0"/>
                  <w:marTop w:val="0"/>
                  <w:marBottom w:val="0"/>
                  <w:divBdr>
                    <w:top w:val="none" w:sz="0" w:space="0" w:color="auto"/>
                    <w:left w:val="none" w:sz="0" w:space="0" w:color="auto"/>
                    <w:bottom w:val="none" w:sz="0" w:space="0" w:color="auto"/>
                    <w:right w:val="none" w:sz="0" w:space="0" w:color="auto"/>
                  </w:divBdr>
                  <w:divsChild>
                    <w:div w:id="323362183">
                      <w:marLeft w:val="0"/>
                      <w:marRight w:val="0"/>
                      <w:marTop w:val="0"/>
                      <w:marBottom w:val="0"/>
                      <w:divBdr>
                        <w:top w:val="none" w:sz="0" w:space="0" w:color="auto"/>
                        <w:left w:val="none" w:sz="0" w:space="0" w:color="auto"/>
                        <w:bottom w:val="none" w:sz="0" w:space="0" w:color="auto"/>
                        <w:right w:val="none" w:sz="0" w:space="0" w:color="auto"/>
                      </w:divBdr>
                    </w:div>
                  </w:divsChild>
                </w:div>
                <w:div w:id="217014080">
                  <w:marLeft w:val="0"/>
                  <w:marRight w:val="0"/>
                  <w:marTop w:val="0"/>
                  <w:marBottom w:val="0"/>
                  <w:divBdr>
                    <w:top w:val="none" w:sz="0" w:space="0" w:color="auto"/>
                    <w:left w:val="none" w:sz="0" w:space="0" w:color="auto"/>
                    <w:bottom w:val="none" w:sz="0" w:space="0" w:color="auto"/>
                    <w:right w:val="none" w:sz="0" w:space="0" w:color="auto"/>
                  </w:divBdr>
                  <w:divsChild>
                    <w:div w:id="2067793684">
                      <w:marLeft w:val="0"/>
                      <w:marRight w:val="0"/>
                      <w:marTop w:val="0"/>
                      <w:marBottom w:val="0"/>
                      <w:divBdr>
                        <w:top w:val="none" w:sz="0" w:space="0" w:color="auto"/>
                        <w:left w:val="none" w:sz="0" w:space="0" w:color="auto"/>
                        <w:bottom w:val="none" w:sz="0" w:space="0" w:color="auto"/>
                        <w:right w:val="none" w:sz="0" w:space="0" w:color="auto"/>
                      </w:divBdr>
                    </w:div>
                  </w:divsChild>
                </w:div>
                <w:div w:id="1493135837">
                  <w:marLeft w:val="0"/>
                  <w:marRight w:val="0"/>
                  <w:marTop w:val="0"/>
                  <w:marBottom w:val="0"/>
                  <w:divBdr>
                    <w:top w:val="none" w:sz="0" w:space="0" w:color="auto"/>
                    <w:left w:val="none" w:sz="0" w:space="0" w:color="auto"/>
                    <w:bottom w:val="none" w:sz="0" w:space="0" w:color="auto"/>
                    <w:right w:val="none" w:sz="0" w:space="0" w:color="auto"/>
                  </w:divBdr>
                  <w:divsChild>
                    <w:div w:id="1360084909">
                      <w:marLeft w:val="0"/>
                      <w:marRight w:val="0"/>
                      <w:marTop w:val="0"/>
                      <w:marBottom w:val="0"/>
                      <w:divBdr>
                        <w:top w:val="none" w:sz="0" w:space="0" w:color="auto"/>
                        <w:left w:val="none" w:sz="0" w:space="0" w:color="auto"/>
                        <w:bottom w:val="none" w:sz="0" w:space="0" w:color="auto"/>
                        <w:right w:val="none" w:sz="0" w:space="0" w:color="auto"/>
                      </w:divBdr>
                    </w:div>
                  </w:divsChild>
                </w:div>
                <w:div w:id="1562060511">
                  <w:marLeft w:val="0"/>
                  <w:marRight w:val="0"/>
                  <w:marTop w:val="0"/>
                  <w:marBottom w:val="0"/>
                  <w:divBdr>
                    <w:top w:val="none" w:sz="0" w:space="0" w:color="auto"/>
                    <w:left w:val="none" w:sz="0" w:space="0" w:color="auto"/>
                    <w:bottom w:val="none" w:sz="0" w:space="0" w:color="auto"/>
                    <w:right w:val="none" w:sz="0" w:space="0" w:color="auto"/>
                  </w:divBdr>
                  <w:divsChild>
                    <w:div w:id="1206914882">
                      <w:marLeft w:val="0"/>
                      <w:marRight w:val="0"/>
                      <w:marTop w:val="0"/>
                      <w:marBottom w:val="0"/>
                      <w:divBdr>
                        <w:top w:val="none" w:sz="0" w:space="0" w:color="auto"/>
                        <w:left w:val="none" w:sz="0" w:space="0" w:color="auto"/>
                        <w:bottom w:val="none" w:sz="0" w:space="0" w:color="auto"/>
                        <w:right w:val="none" w:sz="0" w:space="0" w:color="auto"/>
                      </w:divBdr>
                    </w:div>
                  </w:divsChild>
                </w:div>
                <w:div w:id="1037852514">
                  <w:marLeft w:val="0"/>
                  <w:marRight w:val="0"/>
                  <w:marTop w:val="0"/>
                  <w:marBottom w:val="0"/>
                  <w:divBdr>
                    <w:top w:val="none" w:sz="0" w:space="0" w:color="auto"/>
                    <w:left w:val="none" w:sz="0" w:space="0" w:color="auto"/>
                    <w:bottom w:val="none" w:sz="0" w:space="0" w:color="auto"/>
                    <w:right w:val="none" w:sz="0" w:space="0" w:color="auto"/>
                  </w:divBdr>
                  <w:divsChild>
                    <w:div w:id="1052315450">
                      <w:marLeft w:val="0"/>
                      <w:marRight w:val="0"/>
                      <w:marTop w:val="0"/>
                      <w:marBottom w:val="0"/>
                      <w:divBdr>
                        <w:top w:val="none" w:sz="0" w:space="0" w:color="auto"/>
                        <w:left w:val="none" w:sz="0" w:space="0" w:color="auto"/>
                        <w:bottom w:val="none" w:sz="0" w:space="0" w:color="auto"/>
                        <w:right w:val="none" w:sz="0" w:space="0" w:color="auto"/>
                      </w:divBdr>
                    </w:div>
                  </w:divsChild>
                </w:div>
                <w:div w:id="320356383">
                  <w:marLeft w:val="0"/>
                  <w:marRight w:val="0"/>
                  <w:marTop w:val="0"/>
                  <w:marBottom w:val="0"/>
                  <w:divBdr>
                    <w:top w:val="none" w:sz="0" w:space="0" w:color="auto"/>
                    <w:left w:val="none" w:sz="0" w:space="0" w:color="auto"/>
                    <w:bottom w:val="none" w:sz="0" w:space="0" w:color="auto"/>
                    <w:right w:val="none" w:sz="0" w:space="0" w:color="auto"/>
                  </w:divBdr>
                  <w:divsChild>
                    <w:div w:id="1232737435">
                      <w:marLeft w:val="0"/>
                      <w:marRight w:val="0"/>
                      <w:marTop w:val="0"/>
                      <w:marBottom w:val="0"/>
                      <w:divBdr>
                        <w:top w:val="none" w:sz="0" w:space="0" w:color="auto"/>
                        <w:left w:val="none" w:sz="0" w:space="0" w:color="auto"/>
                        <w:bottom w:val="none" w:sz="0" w:space="0" w:color="auto"/>
                        <w:right w:val="none" w:sz="0" w:space="0" w:color="auto"/>
                      </w:divBdr>
                    </w:div>
                  </w:divsChild>
                </w:div>
                <w:div w:id="1208955918">
                  <w:marLeft w:val="0"/>
                  <w:marRight w:val="0"/>
                  <w:marTop w:val="0"/>
                  <w:marBottom w:val="0"/>
                  <w:divBdr>
                    <w:top w:val="none" w:sz="0" w:space="0" w:color="auto"/>
                    <w:left w:val="none" w:sz="0" w:space="0" w:color="auto"/>
                    <w:bottom w:val="none" w:sz="0" w:space="0" w:color="auto"/>
                    <w:right w:val="none" w:sz="0" w:space="0" w:color="auto"/>
                  </w:divBdr>
                  <w:divsChild>
                    <w:div w:id="200820940">
                      <w:marLeft w:val="0"/>
                      <w:marRight w:val="0"/>
                      <w:marTop w:val="0"/>
                      <w:marBottom w:val="0"/>
                      <w:divBdr>
                        <w:top w:val="none" w:sz="0" w:space="0" w:color="auto"/>
                        <w:left w:val="none" w:sz="0" w:space="0" w:color="auto"/>
                        <w:bottom w:val="none" w:sz="0" w:space="0" w:color="auto"/>
                        <w:right w:val="none" w:sz="0" w:space="0" w:color="auto"/>
                      </w:divBdr>
                    </w:div>
                  </w:divsChild>
                </w:div>
                <w:div w:id="750276822">
                  <w:marLeft w:val="0"/>
                  <w:marRight w:val="0"/>
                  <w:marTop w:val="0"/>
                  <w:marBottom w:val="0"/>
                  <w:divBdr>
                    <w:top w:val="none" w:sz="0" w:space="0" w:color="auto"/>
                    <w:left w:val="none" w:sz="0" w:space="0" w:color="auto"/>
                    <w:bottom w:val="none" w:sz="0" w:space="0" w:color="auto"/>
                    <w:right w:val="none" w:sz="0" w:space="0" w:color="auto"/>
                  </w:divBdr>
                  <w:divsChild>
                    <w:div w:id="241913836">
                      <w:marLeft w:val="0"/>
                      <w:marRight w:val="0"/>
                      <w:marTop w:val="0"/>
                      <w:marBottom w:val="0"/>
                      <w:divBdr>
                        <w:top w:val="none" w:sz="0" w:space="0" w:color="auto"/>
                        <w:left w:val="none" w:sz="0" w:space="0" w:color="auto"/>
                        <w:bottom w:val="none" w:sz="0" w:space="0" w:color="auto"/>
                        <w:right w:val="none" w:sz="0" w:space="0" w:color="auto"/>
                      </w:divBdr>
                    </w:div>
                  </w:divsChild>
                </w:div>
                <w:div w:id="1417360132">
                  <w:marLeft w:val="0"/>
                  <w:marRight w:val="0"/>
                  <w:marTop w:val="0"/>
                  <w:marBottom w:val="0"/>
                  <w:divBdr>
                    <w:top w:val="none" w:sz="0" w:space="0" w:color="auto"/>
                    <w:left w:val="none" w:sz="0" w:space="0" w:color="auto"/>
                    <w:bottom w:val="none" w:sz="0" w:space="0" w:color="auto"/>
                    <w:right w:val="none" w:sz="0" w:space="0" w:color="auto"/>
                  </w:divBdr>
                  <w:divsChild>
                    <w:div w:id="1163426296">
                      <w:marLeft w:val="0"/>
                      <w:marRight w:val="0"/>
                      <w:marTop w:val="0"/>
                      <w:marBottom w:val="0"/>
                      <w:divBdr>
                        <w:top w:val="none" w:sz="0" w:space="0" w:color="auto"/>
                        <w:left w:val="none" w:sz="0" w:space="0" w:color="auto"/>
                        <w:bottom w:val="none" w:sz="0" w:space="0" w:color="auto"/>
                        <w:right w:val="none" w:sz="0" w:space="0" w:color="auto"/>
                      </w:divBdr>
                    </w:div>
                  </w:divsChild>
                </w:div>
                <w:div w:id="1819496132">
                  <w:marLeft w:val="0"/>
                  <w:marRight w:val="0"/>
                  <w:marTop w:val="0"/>
                  <w:marBottom w:val="0"/>
                  <w:divBdr>
                    <w:top w:val="none" w:sz="0" w:space="0" w:color="auto"/>
                    <w:left w:val="none" w:sz="0" w:space="0" w:color="auto"/>
                    <w:bottom w:val="none" w:sz="0" w:space="0" w:color="auto"/>
                    <w:right w:val="none" w:sz="0" w:space="0" w:color="auto"/>
                  </w:divBdr>
                  <w:divsChild>
                    <w:div w:id="773133833">
                      <w:marLeft w:val="0"/>
                      <w:marRight w:val="0"/>
                      <w:marTop w:val="0"/>
                      <w:marBottom w:val="0"/>
                      <w:divBdr>
                        <w:top w:val="none" w:sz="0" w:space="0" w:color="auto"/>
                        <w:left w:val="none" w:sz="0" w:space="0" w:color="auto"/>
                        <w:bottom w:val="none" w:sz="0" w:space="0" w:color="auto"/>
                        <w:right w:val="none" w:sz="0" w:space="0" w:color="auto"/>
                      </w:divBdr>
                    </w:div>
                  </w:divsChild>
                </w:div>
                <w:div w:id="130830929">
                  <w:marLeft w:val="0"/>
                  <w:marRight w:val="0"/>
                  <w:marTop w:val="0"/>
                  <w:marBottom w:val="0"/>
                  <w:divBdr>
                    <w:top w:val="none" w:sz="0" w:space="0" w:color="auto"/>
                    <w:left w:val="none" w:sz="0" w:space="0" w:color="auto"/>
                    <w:bottom w:val="none" w:sz="0" w:space="0" w:color="auto"/>
                    <w:right w:val="none" w:sz="0" w:space="0" w:color="auto"/>
                  </w:divBdr>
                  <w:divsChild>
                    <w:div w:id="1322078240">
                      <w:marLeft w:val="0"/>
                      <w:marRight w:val="0"/>
                      <w:marTop w:val="0"/>
                      <w:marBottom w:val="0"/>
                      <w:divBdr>
                        <w:top w:val="none" w:sz="0" w:space="0" w:color="auto"/>
                        <w:left w:val="none" w:sz="0" w:space="0" w:color="auto"/>
                        <w:bottom w:val="none" w:sz="0" w:space="0" w:color="auto"/>
                        <w:right w:val="none" w:sz="0" w:space="0" w:color="auto"/>
                      </w:divBdr>
                    </w:div>
                  </w:divsChild>
                </w:div>
                <w:div w:id="709763554">
                  <w:marLeft w:val="0"/>
                  <w:marRight w:val="0"/>
                  <w:marTop w:val="0"/>
                  <w:marBottom w:val="0"/>
                  <w:divBdr>
                    <w:top w:val="none" w:sz="0" w:space="0" w:color="auto"/>
                    <w:left w:val="none" w:sz="0" w:space="0" w:color="auto"/>
                    <w:bottom w:val="none" w:sz="0" w:space="0" w:color="auto"/>
                    <w:right w:val="none" w:sz="0" w:space="0" w:color="auto"/>
                  </w:divBdr>
                  <w:divsChild>
                    <w:div w:id="2063483780">
                      <w:marLeft w:val="0"/>
                      <w:marRight w:val="0"/>
                      <w:marTop w:val="0"/>
                      <w:marBottom w:val="0"/>
                      <w:divBdr>
                        <w:top w:val="none" w:sz="0" w:space="0" w:color="auto"/>
                        <w:left w:val="none" w:sz="0" w:space="0" w:color="auto"/>
                        <w:bottom w:val="none" w:sz="0" w:space="0" w:color="auto"/>
                        <w:right w:val="none" w:sz="0" w:space="0" w:color="auto"/>
                      </w:divBdr>
                    </w:div>
                  </w:divsChild>
                </w:div>
                <w:div w:id="1512450539">
                  <w:marLeft w:val="0"/>
                  <w:marRight w:val="0"/>
                  <w:marTop w:val="0"/>
                  <w:marBottom w:val="0"/>
                  <w:divBdr>
                    <w:top w:val="none" w:sz="0" w:space="0" w:color="auto"/>
                    <w:left w:val="none" w:sz="0" w:space="0" w:color="auto"/>
                    <w:bottom w:val="none" w:sz="0" w:space="0" w:color="auto"/>
                    <w:right w:val="none" w:sz="0" w:space="0" w:color="auto"/>
                  </w:divBdr>
                  <w:divsChild>
                    <w:div w:id="2121142162">
                      <w:marLeft w:val="0"/>
                      <w:marRight w:val="0"/>
                      <w:marTop w:val="0"/>
                      <w:marBottom w:val="0"/>
                      <w:divBdr>
                        <w:top w:val="none" w:sz="0" w:space="0" w:color="auto"/>
                        <w:left w:val="none" w:sz="0" w:space="0" w:color="auto"/>
                        <w:bottom w:val="none" w:sz="0" w:space="0" w:color="auto"/>
                        <w:right w:val="none" w:sz="0" w:space="0" w:color="auto"/>
                      </w:divBdr>
                    </w:div>
                  </w:divsChild>
                </w:div>
                <w:div w:id="1818836537">
                  <w:marLeft w:val="0"/>
                  <w:marRight w:val="0"/>
                  <w:marTop w:val="0"/>
                  <w:marBottom w:val="0"/>
                  <w:divBdr>
                    <w:top w:val="none" w:sz="0" w:space="0" w:color="auto"/>
                    <w:left w:val="none" w:sz="0" w:space="0" w:color="auto"/>
                    <w:bottom w:val="none" w:sz="0" w:space="0" w:color="auto"/>
                    <w:right w:val="none" w:sz="0" w:space="0" w:color="auto"/>
                  </w:divBdr>
                  <w:divsChild>
                    <w:div w:id="920991217">
                      <w:marLeft w:val="0"/>
                      <w:marRight w:val="0"/>
                      <w:marTop w:val="0"/>
                      <w:marBottom w:val="0"/>
                      <w:divBdr>
                        <w:top w:val="none" w:sz="0" w:space="0" w:color="auto"/>
                        <w:left w:val="none" w:sz="0" w:space="0" w:color="auto"/>
                        <w:bottom w:val="none" w:sz="0" w:space="0" w:color="auto"/>
                        <w:right w:val="none" w:sz="0" w:space="0" w:color="auto"/>
                      </w:divBdr>
                    </w:div>
                  </w:divsChild>
                </w:div>
                <w:div w:id="955411231">
                  <w:marLeft w:val="0"/>
                  <w:marRight w:val="0"/>
                  <w:marTop w:val="0"/>
                  <w:marBottom w:val="0"/>
                  <w:divBdr>
                    <w:top w:val="none" w:sz="0" w:space="0" w:color="auto"/>
                    <w:left w:val="none" w:sz="0" w:space="0" w:color="auto"/>
                    <w:bottom w:val="none" w:sz="0" w:space="0" w:color="auto"/>
                    <w:right w:val="none" w:sz="0" w:space="0" w:color="auto"/>
                  </w:divBdr>
                  <w:divsChild>
                    <w:div w:id="806973116">
                      <w:marLeft w:val="0"/>
                      <w:marRight w:val="0"/>
                      <w:marTop w:val="0"/>
                      <w:marBottom w:val="0"/>
                      <w:divBdr>
                        <w:top w:val="none" w:sz="0" w:space="0" w:color="auto"/>
                        <w:left w:val="none" w:sz="0" w:space="0" w:color="auto"/>
                        <w:bottom w:val="none" w:sz="0" w:space="0" w:color="auto"/>
                        <w:right w:val="none" w:sz="0" w:space="0" w:color="auto"/>
                      </w:divBdr>
                    </w:div>
                  </w:divsChild>
                </w:div>
                <w:div w:id="1544555355">
                  <w:marLeft w:val="0"/>
                  <w:marRight w:val="0"/>
                  <w:marTop w:val="0"/>
                  <w:marBottom w:val="0"/>
                  <w:divBdr>
                    <w:top w:val="none" w:sz="0" w:space="0" w:color="auto"/>
                    <w:left w:val="none" w:sz="0" w:space="0" w:color="auto"/>
                    <w:bottom w:val="none" w:sz="0" w:space="0" w:color="auto"/>
                    <w:right w:val="none" w:sz="0" w:space="0" w:color="auto"/>
                  </w:divBdr>
                  <w:divsChild>
                    <w:div w:id="984353838">
                      <w:marLeft w:val="0"/>
                      <w:marRight w:val="0"/>
                      <w:marTop w:val="0"/>
                      <w:marBottom w:val="0"/>
                      <w:divBdr>
                        <w:top w:val="none" w:sz="0" w:space="0" w:color="auto"/>
                        <w:left w:val="none" w:sz="0" w:space="0" w:color="auto"/>
                        <w:bottom w:val="none" w:sz="0" w:space="0" w:color="auto"/>
                        <w:right w:val="none" w:sz="0" w:space="0" w:color="auto"/>
                      </w:divBdr>
                    </w:div>
                  </w:divsChild>
                </w:div>
                <w:div w:id="1257328853">
                  <w:marLeft w:val="0"/>
                  <w:marRight w:val="0"/>
                  <w:marTop w:val="0"/>
                  <w:marBottom w:val="0"/>
                  <w:divBdr>
                    <w:top w:val="none" w:sz="0" w:space="0" w:color="auto"/>
                    <w:left w:val="none" w:sz="0" w:space="0" w:color="auto"/>
                    <w:bottom w:val="none" w:sz="0" w:space="0" w:color="auto"/>
                    <w:right w:val="none" w:sz="0" w:space="0" w:color="auto"/>
                  </w:divBdr>
                  <w:divsChild>
                    <w:div w:id="680546555">
                      <w:marLeft w:val="0"/>
                      <w:marRight w:val="0"/>
                      <w:marTop w:val="0"/>
                      <w:marBottom w:val="0"/>
                      <w:divBdr>
                        <w:top w:val="none" w:sz="0" w:space="0" w:color="auto"/>
                        <w:left w:val="none" w:sz="0" w:space="0" w:color="auto"/>
                        <w:bottom w:val="none" w:sz="0" w:space="0" w:color="auto"/>
                        <w:right w:val="none" w:sz="0" w:space="0" w:color="auto"/>
                      </w:divBdr>
                    </w:div>
                  </w:divsChild>
                </w:div>
                <w:div w:id="881593310">
                  <w:marLeft w:val="0"/>
                  <w:marRight w:val="0"/>
                  <w:marTop w:val="0"/>
                  <w:marBottom w:val="0"/>
                  <w:divBdr>
                    <w:top w:val="none" w:sz="0" w:space="0" w:color="auto"/>
                    <w:left w:val="none" w:sz="0" w:space="0" w:color="auto"/>
                    <w:bottom w:val="none" w:sz="0" w:space="0" w:color="auto"/>
                    <w:right w:val="none" w:sz="0" w:space="0" w:color="auto"/>
                  </w:divBdr>
                  <w:divsChild>
                    <w:div w:id="172426241">
                      <w:marLeft w:val="0"/>
                      <w:marRight w:val="0"/>
                      <w:marTop w:val="0"/>
                      <w:marBottom w:val="0"/>
                      <w:divBdr>
                        <w:top w:val="none" w:sz="0" w:space="0" w:color="auto"/>
                        <w:left w:val="none" w:sz="0" w:space="0" w:color="auto"/>
                        <w:bottom w:val="none" w:sz="0" w:space="0" w:color="auto"/>
                        <w:right w:val="none" w:sz="0" w:space="0" w:color="auto"/>
                      </w:divBdr>
                    </w:div>
                  </w:divsChild>
                </w:div>
                <w:div w:id="897281615">
                  <w:marLeft w:val="0"/>
                  <w:marRight w:val="0"/>
                  <w:marTop w:val="0"/>
                  <w:marBottom w:val="0"/>
                  <w:divBdr>
                    <w:top w:val="none" w:sz="0" w:space="0" w:color="auto"/>
                    <w:left w:val="none" w:sz="0" w:space="0" w:color="auto"/>
                    <w:bottom w:val="none" w:sz="0" w:space="0" w:color="auto"/>
                    <w:right w:val="none" w:sz="0" w:space="0" w:color="auto"/>
                  </w:divBdr>
                  <w:divsChild>
                    <w:div w:id="1010181521">
                      <w:marLeft w:val="0"/>
                      <w:marRight w:val="0"/>
                      <w:marTop w:val="0"/>
                      <w:marBottom w:val="0"/>
                      <w:divBdr>
                        <w:top w:val="none" w:sz="0" w:space="0" w:color="auto"/>
                        <w:left w:val="none" w:sz="0" w:space="0" w:color="auto"/>
                        <w:bottom w:val="none" w:sz="0" w:space="0" w:color="auto"/>
                        <w:right w:val="none" w:sz="0" w:space="0" w:color="auto"/>
                      </w:divBdr>
                    </w:div>
                  </w:divsChild>
                </w:div>
                <w:div w:id="385615057">
                  <w:marLeft w:val="0"/>
                  <w:marRight w:val="0"/>
                  <w:marTop w:val="0"/>
                  <w:marBottom w:val="0"/>
                  <w:divBdr>
                    <w:top w:val="none" w:sz="0" w:space="0" w:color="auto"/>
                    <w:left w:val="none" w:sz="0" w:space="0" w:color="auto"/>
                    <w:bottom w:val="none" w:sz="0" w:space="0" w:color="auto"/>
                    <w:right w:val="none" w:sz="0" w:space="0" w:color="auto"/>
                  </w:divBdr>
                  <w:divsChild>
                    <w:div w:id="1680540316">
                      <w:marLeft w:val="0"/>
                      <w:marRight w:val="0"/>
                      <w:marTop w:val="0"/>
                      <w:marBottom w:val="0"/>
                      <w:divBdr>
                        <w:top w:val="none" w:sz="0" w:space="0" w:color="auto"/>
                        <w:left w:val="none" w:sz="0" w:space="0" w:color="auto"/>
                        <w:bottom w:val="none" w:sz="0" w:space="0" w:color="auto"/>
                        <w:right w:val="none" w:sz="0" w:space="0" w:color="auto"/>
                      </w:divBdr>
                    </w:div>
                  </w:divsChild>
                </w:div>
                <w:div w:id="1768309974">
                  <w:marLeft w:val="0"/>
                  <w:marRight w:val="0"/>
                  <w:marTop w:val="0"/>
                  <w:marBottom w:val="0"/>
                  <w:divBdr>
                    <w:top w:val="none" w:sz="0" w:space="0" w:color="auto"/>
                    <w:left w:val="none" w:sz="0" w:space="0" w:color="auto"/>
                    <w:bottom w:val="none" w:sz="0" w:space="0" w:color="auto"/>
                    <w:right w:val="none" w:sz="0" w:space="0" w:color="auto"/>
                  </w:divBdr>
                  <w:divsChild>
                    <w:div w:id="1488939782">
                      <w:marLeft w:val="0"/>
                      <w:marRight w:val="0"/>
                      <w:marTop w:val="0"/>
                      <w:marBottom w:val="0"/>
                      <w:divBdr>
                        <w:top w:val="none" w:sz="0" w:space="0" w:color="auto"/>
                        <w:left w:val="none" w:sz="0" w:space="0" w:color="auto"/>
                        <w:bottom w:val="none" w:sz="0" w:space="0" w:color="auto"/>
                        <w:right w:val="none" w:sz="0" w:space="0" w:color="auto"/>
                      </w:divBdr>
                    </w:div>
                  </w:divsChild>
                </w:div>
                <w:div w:id="1332296592">
                  <w:marLeft w:val="0"/>
                  <w:marRight w:val="0"/>
                  <w:marTop w:val="0"/>
                  <w:marBottom w:val="0"/>
                  <w:divBdr>
                    <w:top w:val="none" w:sz="0" w:space="0" w:color="auto"/>
                    <w:left w:val="none" w:sz="0" w:space="0" w:color="auto"/>
                    <w:bottom w:val="none" w:sz="0" w:space="0" w:color="auto"/>
                    <w:right w:val="none" w:sz="0" w:space="0" w:color="auto"/>
                  </w:divBdr>
                  <w:divsChild>
                    <w:div w:id="1794253471">
                      <w:marLeft w:val="0"/>
                      <w:marRight w:val="0"/>
                      <w:marTop w:val="0"/>
                      <w:marBottom w:val="0"/>
                      <w:divBdr>
                        <w:top w:val="none" w:sz="0" w:space="0" w:color="auto"/>
                        <w:left w:val="none" w:sz="0" w:space="0" w:color="auto"/>
                        <w:bottom w:val="none" w:sz="0" w:space="0" w:color="auto"/>
                        <w:right w:val="none" w:sz="0" w:space="0" w:color="auto"/>
                      </w:divBdr>
                    </w:div>
                  </w:divsChild>
                </w:div>
                <w:div w:id="1745445510">
                  <w:marLeft w:val="0"/>
                  <w:marRight w:val="0"/>
                  <w:marTop w:val="0"/>
                  <w:marBottom w:val="0"/>
                  <w:divBdr>
                    <w:top w:val="none" w:sz="0" w:space="0" w:color="auto"/>
                    <w:left w:val="none" w:sz="0" w:space="0" w:color="auto"/>
                    <w:bottom w:val="none" w:sz="0" w:space="0" w:color="auto"/>
                    <w:right w:val="none" w:sz="0" w:space="0" w:color="auto"/>
                  </w:divBdr>
                  <w:divsChild>
                    <w:div w:id="628899674">
                      <w:marLeft w:val="0"/>
                      <w:marRight w:val="0"/>
                      <w:marTop w:val="0"/>
                      <w:marBottom w:val="0"/>
                      <w:divBdr>
                        <w:top w:val="none" w:sz="0" w:space="0" w:color="auto"/>
                        <w:left w:val="none" w:sz="0" w:space="0" w:color="auto"/>
                        <w:bottom w:val="none" w:sz="0" w:space="0" w:color="auto"/>
                        <w:right w:val="none" w:sz="0" w:space="0" w:color="auto"/>
                      </w:divBdr>
                    </w:div>
                  </w:divsChild>
                </w:div>
                <w:div w:id="2063747792">
                  <w:marLeft w:val="0"/>
                  <w:marRight w:val="0"/>
                  <w:marTop w:val="0"/>
                  <w:marBottom w:val="0"/>
                  <w:divBdr>
                    <w:top w:val="none" w:sz="0" w:space="0" w:color="auto"/>
                    <w:left w:val="none" w:sz="0" w:space="0" w:color="auto"/>
                    <w:bottom w:val="none" w:sz="0" w:space="0" w:color="auto"/>
                    <w:right w:val="none" w:sz="0" w:space="0" w:color="auto"/>
                  </w:divBdr>
                  <w:divsChild>
                    <w:div w:id="1180117972">
                      <w:marLeft w:val="0"/>
                      <w:marRight w:val="0"/>
                      <w:marTop w:val="0"/>
                      <w:marBottom w:val="0"/>
                      <w:divBdr>
                        <w:top w:val="none" w:sz="0" w:space="0" w:color="auto"/>
                        <w:left w:val="none" w:sz="0" w:space="0" w:color="auto"/>
                        <w:bottom w:val="none" w:sz="0" w:space="0" w:color="auto"/>
                        <w:right w:val="none" w:sz="0" w:space="0" w:color="auto"/>
                      </w:divBdr>
                    </w:div>
                  </w:divsChild>
                </w:div>
                <w:div w:id="1648389437">
                  <w:marLeft w:val="0"/>
                  <w:marRight w:val="0"/>
                  <w:marTop w:val="0"/>
                  <w:marBottom w:val="0"/>
                  <w:divBdr>
                    <w:top w:val="none" w:sz="0" w:space="0" w:color="auto"/>
                    <w:left w:val="none" w:sz="0" w:space="0" w:color="auto"/>
                    <w:bottom w:val="none" w:sz="0" w:space="0" w:color="auto"/>
                    <w:right w:val="none" w:sz="0" w:space="0" w:color="auto"/>
                  </w:divBdr>
                  <w:divsChild>
                    <w:div w:id="1055161318">
                      <w:marLeft w:val="0"/>
                      <w:marRight w:val="0"/>
                      <w:marTop w:val="0"/>
                      <w:marBottom w:val="0"/>
                      <w:divBdr>
                        <w:top w:val="none" w:sz="0" w:space="0" w:color="auto"/>
                        <w:left w:val="none" w:sz="0" w:space="0" w:color="auto"/>
                        <w:bottom w:val="none" w:sz="0" w:space="0" w:color="auto"/>
                        <w:right w:val="none" w:sz="0" w:space="0" w:color="auto"/>
                      </w:divBdr>
                    </w:div>
                  </w:divsChild>
                </w:div>
                <w:div w:id="875850412">
                  <w:marLeft w:val="0"/>
                  <w:marRight w:val="0"/>
                  <w:marTop w:val="0"/>
                  <w:marBottom w:val="0"/>
                  <w:divBdr>
                    <w:top w:val="none" w:sz="0" w:space="0" w:color="auto"/>
                    <w:left w:val="none" w:sz="0" w:space="0" w:color="auto"/>
                    <w:bottom w:val="none" w:sz="0" w:space="0" w:color="auto"/>
                    <w:right w:val="none" w:sz="0" w:space="0" w:color="auto"/>
                  </w:divBdr>
                  <w:divsChild>
                    <w:div w:id="1794205638">
                      <w:marLeft w:val="0"/>
                      <w:marRight w:val="0"/>
                      <w:marTop w:val="0"/>
                      <w:marBottom w:val="0"/>
                      <w:divBdr>
                        <w:top w:val="none" w:sz="0" w:space="0" w:color="auto"/>
                        <w:left w:val="none" w:sz="0" w:space="0" w:color="auto"/>
                        <w:bottom w:val="none" w:sz="0" w:space="0" w:color="auto"/>
                        <w:right w:val="none" w:sz="0" w:space="0" w:color="auto"/>
                      </w:divBdr>
                    </w:div>
                  </w:divsChild>
                </w:div>
                <w:div w:id="248463097">
                  <w:marLeft w:val="0"/>
                  <w:marRight w:val="0"/>
                  <w:marTop w:val="0"/>
                  <w:marBottom w:val="0"/>
                  <w:divBdr>
                    <w:top w:val="none" w:sz="0" w:space="0" w:color="auto"/>
                    <w:left w:val="none" w:sz="0" w:space="0" w:color="auto"/>
                    <w:bottom w:val="none" w:sz="0" w:space="0" w:color="auto"/>
                    <w:right w:val="none" w:sz="0" w:space="0" w:color="auto"/>
                  </w:divBdr>
                  <w:divsChild>
                    <w:div w:id="1862209264">
                      <w:marLeft w:val="0"/>
                      <w:marRight w:val="0"/>
                      <w:marTop w:val="0"/>
                      <w:marBottom w:val="0"/>
                      <w:divBdr>
                        <w:top w:val="none" w:sz="0" w:space="0" w:color="auto"/>
                        <w:left w:val="none" w:sz="0" w:space="0" w:color="auto"/>
                        <w:bottom w:val="none" w:sz="0" w:space="0" w:color="auto"/>
                        <w:right w:val="none" w:sz="0" w:space="0" w:color="auto"/>
                      </w:divBdr>
                    </w:div>
                  </w:divsChild>
                </w:div>
                <w:div w:id="638540124">
                  <w:marLeft w:val="0"/>
                  <w:marRight w:val="0"/>
                  <w:marTop w:val="0"/>
                  <w:marBottom w:val="0"/>
                  <w:divBdr>
                    <w:top w:val="none" w:sz="0" w:space="0" w:color="auto"/>
                    <w:left w:val="none" w:sz="0" w:space="0" w:color="auto"/>
                    <w:bottom w:val="none" w:sz="0" w:space="0" w:color="auto"/>
                    <w:right w:val="none" w:sz="0" w:space="0" w:color="auto"/>
                  </w:divBdr>
                  <w:divsChild>
                    <w:div w:id="2032951654">
                      <w:marLeft w:val="0"/>
                      <w:marRight w:val="0"/>
                      <w:marTop w:val="0"/>
                      <w:marBottom w:val="0"/>
                      <w:divBdr>
                        <w:top w:val="none" w:sz="0" w:space="0" w:color="auto"/>
                        <w:left w:val="none" w:sz="0" w:space="0" w:color="auto"/>
                        <w:bottom w:val="none" w:sz="0" w:space="0" w:color="auto"/>
                        <w:right w:val="none" w:sz="0" w:space="0" w:color="auto"/>
                      </w:divBdr>
                    </w:div>
                  </w:divsChild>
                </w:div>
                <w:div w:id="435102054">
                  <w:marLeft w:val="0"/>
                  <w:marRight w:val="0"/>
                  <w:marTop w:val="0"/>
                  <w:marBottom w:val="0"/>
                  <w:divBdr>
                    <w:top w:val="none" w:sz="0" w:space="0" w:color="auto"/>
                    <w:left w:val="none" w:sz="0" w:space="0" w:color="auto"/>
                    <w:bottom w:val="none" w:sz="0" w:space="0" w:color="auto"/>
                    <w:right w:val="none" w:sz="0" w:space="0" w:color="auto"/>
                  </w:divBdr>
                  <w:divsChild>
                    <w:div w:id="1030254430">
                      <w:marLeft w:val="0"/>
                      <w:marRight w:val="0"/>
                      <w:marTop w:val="0"/>
                      <w:marBottom w:val="0"/>
                      <w:divBdr>
                        <w:top w:val="none" w:sz="0" w:space="0" w:color="auto"/>
                        <w:left w:val="none" w:sz="0" w:space="0" w:color="auto"/>
                        <w:bottom w:val="none" w:sz="0" w:space="0" w:color="auto"/>
                        <w:right w:val="none" w:sz="0" w:space="0" w:color="auto"/>
                      </w:divBdr>
                    </w:div>
                  </w:divsChild>
                </w:div>
                <w:div w:id="544948415">
                  <w:marLeft w:val="0"/>
                  <w:marRight w:val="0"/>
                  <w:marTop w:val="0"/>
                  <w:marBottom w:val="0"/>
                  <w:divBdr>
                    <w:top w:val="none" w:sz="0" w:space="0" w:color="auto"/>
                    <w:left w:val="none" w:sz="0" w:space="0" w:color="auto"/>
                    <w:bottom w:val="none" w:sz="0" w:space="0" w:color="auto"/>
                    <w:right w:val="none" w:sz="0" w:space="0" w:color="auto"/>
                  </w:divBdr>
                  <w:divsChild>
                    <w:div w:id="1282881681">
                      <w:marLeft w:val="0"/>
                      <w:marRight w:val="0"/>
                      <w:marTop w:val="0"/>
                      <w:marBottom w:val="0"/>
                      <w:divBdr>
                        <w:top w:val="none" w:sz="0" w:space="0" w:color="auto"/>
                        <w:left w:val="none" w:sz="0" w:space="0" w:color="auto"/>
                        <w:bottom w:val="none" w:sz="0" w:space="0" w:color="auto"/>
                        <w:right w:val="none" w:sz="0" w:space="0" w:color="auto"/>
                      </w:divBdr>
                    </w:div>
                  </w:divsChild>
                </w:div>
                <w:div w:id="145099170">
                  <w:marLeft w:val="0"/>
                  <w:marRight w:val="0"/>
                  <w:marTop w:val="0"/>
                  <w:marBottom w:val="0"/>
                  <w:divBdr>
                    <w:top w:val="none" w:sz="0" w:space="0" w:color="auto"/>
                    <w:left w:val="none" w:sz="0" w:space="0" w:color="auto"/>
                    <w:bottom w:val="none" w:sz="0" w:space="0" w:color="auto"/>
                    <w:right w:val="none" w:sz="0" w:space="0" w:color="auto"/>
                  </w:divBdr>
                  <w:divsChild>
                    <w:div w:id="2087993392">
                      <w:marLeft w:val="0"/>
                      <w:marRight w:val="0"/>
                      <w:marTop w:val="0"/>
                      <w:marBottom w:val="0"/>
                      <w:divBdr>
                        <w:top w:val="none" w:sz="0" w:space="0" w:color="auto"/>
                        <w:left w:val="none" w:sz="0" w:space="0" w:color="auto"/>
                        <w:bottom w:val="none" w:sz="0" w:space="0" w:color="auto"/>
                        <w:right w:val="none" w:sz="0" w:space="0" w:color="auto"/>
                      </w:divBdr>
                    </w:div>
                  </w:divsChild>
                </w:div>
                <w:div w:id="1797721310">
                  <w:marLeft w:val="0"/>
                  <w:marRight w:val="0"/>
                  <w:marTop w:val="0"/>
                  <w:marBottom w:val="0"/>
                  <w:divBdr>
                    <w:top w:val="none" w:sz="0" w:space="0" w:color="auto"/>
                    <w:left w:val="none" w:sz="0" w:space="0" w:color="auto"/>
                    <w:bottom w:val="none" w:sz="0" w:space="0" w:color="auto"/>
                    <w:right w:val="none" w:sz="0" w:space="0" w:color="auto"/>
                  </w:divBdr>
                  <w:divsChild>
                    <w:div w:id="359285961">
                      <w:marLeft w:val="0"/>
                      <w:marRight w:val="0"/>
                      <w:marTop w:val="0"/>
                      <w:marBottom w:val="0"/>
                      <w:divBdr>
                        <w:top w:val="none" w:sz="0" w:space="0" w:color="auto"/>
                        <w:left w:val="none" w:sz="0" w:space="0" w:color="auto"/>
                        <w:bottom w:val="none" w:sz="0" w:space="0" w:color="auto"/>
                        <w:right w:val="none" w:sz="0" w:space="0" w:color="auto"/>
                      </w:divBdr>
                    </w:div>
                  </w:divsChild>
                </w:div>
                <w:div w:id="2064281326">
                  <w:marLeft w:val="0"/>
                  <w:marRight w:val="0"/>
                  <w:marTop w:val="0"/>
                  <w:marBottom w:val="0"/>
                  <w:divBdr>
                    <w:top w:val="none" w:sz="0" w:space="0" w:color="auto"/>
                    <w:left w:val="none" w:sz="0" w:space="0" w:color="auto"/>
                    <w:bottom w:val="none" w:sz="0" w:space="0" w:color="auto"/>
                    <w:right w:val="none" w:sz="0" w:space="0" w:color="auto"/>
                  </w:divBdr>
                  <w:divsChild>
                    <w:div w:id="868181983">
                      <w:marLeft w:val="0"/>
                      <w:marRight w:val="0"/>
                      <w:marTop w:val="0"/>
                      <w:marBottom w:val="0"/>
                      <w:divBdr>
                        <w:top w:val="none" w:sz="0" w:space="0" w:color="auto"/>
                        <w:left w:val="none" w:sz="0" w:space="0" w:color="auto"/>
                        <w:bottom w:val="none" w:sz="0" w:space="0" w:color="auto"/>
                        <w:right w:val="none" w:sz="0" w:space="0" w:color="auto"/>
                      </w:divBdr>
                    </w:div>
                  </w:divsChild>
                </w:div>
                <w:div w:id="2044404747">
                  <w:marLeft w:val="0"/>
                  <w:marRight w:val="0"/>
                  <w:marTop w:val="0"/>
                  <w:marBottom w:val="0"/>
                  <w:divBdr>
                    <w:top w:val="none" w:sz="0" w:space="0" w:color="auto"/>
                    <w:left w:val="none" w:sz="0" w:space="0" w:color="auto"/>
                    <w:bottom w:val="none" w:sz="0" w:space="0" w:color="auto"/>
                    <w:right w:val="none" w:sz="0" w:space="0" w:color="auto"/>
                  </w:divBdr>
                  <w:divsChild>
                    <w:div w:id="1477843946">
                      <w:marLeft w:val="0"/>
                      <w:marRight w:val="0"/>
                      <w:marTop w:val="0"/>
                      <w:marBottom w:val="0"/>
                      <w:divBdr>
                        <w:top w:val="none" w:sz="0" w:space="0" w:color="auto"/>
                        <w:left w:val="none" w:sz="0" w:space="0" w:color="auto"/>
                        <w:bottom w:val="none" w:sz="0" w:space="0" w:color="auto"/>
                        <w:right w:val="none" w:sz="0" w:space="0" w:color="auto"/>
                      </w:divBdr>
                    </w:div>
                  </w:divsChild>
                </w:div>
                <w:div w:id="2001545256">
                  <w:marLeft w:val="0"/>
                  <w:marRight w:val="0"/>
                  <w:marTop w:val="0"/>
                  <w:marBottom w:val="0"/>
                  <w:divBdr>
                    <w:top w:val="none" w:sz="0" w:space="0" w:color="auto"/>
                    <w:left w:val="none" w:sz="0" w:space="0" w:color="auto"/>
                    <w:bottom w:val="none" w:sz="0" w:space="0" w:color="auto"/>
                    <w:right w:val="none" w:sz="0" w:space="0" w:color="auto"/>
                  </w:divBdr>
                  <w:divsChild>
                    <w:div w:id="1494686008">
                      <w:marLeft w:val="0"/>
                      <w:marRight w:val="0"/>
                      <w:marTop w:val="0"/>
                      <w:marBottom w:val="0"/>
                      <w:divBdr>
                        <w:top w:val="none" w:sz="0" w:space="0" w:color="auto"/>
                        <w:left w:val="none" w:sz="0" w:space="0" w:color="auto"/>
                        <w:bottom w:val="none" w:sz="0" w:space="0" w:color="auto"/>
                        <w:right w:val="none" w:sz="0" w:space="0" w:color="auto"/>
                      </w:divBdr>
                    </w:div>
                  </w:divsChild>
                </w:div>
                <w:div w:id="621305190">
                  <w:marLeft w:val="0"/>
                  <w:marRight w:val="0"/>
                  <w:marTop w:val="0"/>
                  <w:marBottom w:val="0"/>
                  <w:divBdr>
                    <w:top w:val="none" w:sz="0" w:space="0" w:color="auto"/>
                    <w:left w:val="none" w:sz="0" w:space="0" w:color="auto"/>
                    <w:bottom w:val="none" w:sz="0" w:space="0" w:color="auto"/>
                    <w:right w:val="none" w:sz="0" w:space="0" w:color="auto"/>
                  </w:divBdr>
                  <w:divsChild>
                    <w:div w:id="454445866">
                      <w:marLeft w:val="0"/>
                      <w:marRight w:val="0"/>
                      <w:marTop w:val="0"/>
                      <w:marBottom w:val="0"/>
                      <w:divBdr>
                        <w:top w:val="none" w:sz="0" w:space="0" w:color="auto"/>
                        <w:left w:val="none" w:sz="0" w:space="0" w:color="auto"/>
                        <w:bottom w:val="none" w:sz="0" w:space="0" w:color="auto"/>
                        <w:right w:val="none" w:sz="0" w:space="0" w:color="auto"/>
                      </w:divBdr>
                    </w:div>
                  </w:divsChild>
                </w:div>
                <w:div w:id="945817831">
                  <w:marLeft w:val="0"/>
                  <w:marRight w:val="0"/>
                  <w:marTop w:val="0"/>
                  <w:marBottom w:val="0"/>
                  <w:divBdr>
                    <w:top w:val="none" w:sz="0" w:space="0" w:color="auto"/>
                    <w:left w:val="none" w:sz="0" w:space="0" w:color="auto"/>
                    <w:bottom w:val="none" w:sz="0" w:space="0" w:color="auto"/>
                    <w:right w:val="none" w:sz="0" w:space="0" w:color="auto"/>
                  </w:divBdr>
                  <w:divsChild>
                    <w:div w:id="1103501512">
                      <w:marLeft w:val="0"/>
                      <w:marRight w:val="0"/>
                      <w:marTop w:val="0"/>
                      <w:marBottom w:val="0"/>
                      <w:divBdr>
                        <w:top w:val="none" w:sz="0" w:space="0" w:color="auto"/>
                        <w:left w:val="none" w:sz="0" w:space="0" w:color="auto"/>
                        <w:bottom w:val="none" w:sz="0" w:space="0" w:color="auto"/>
                        <w:right w:val="none" w:sz="0" w:space="0" w:color="auto"/>
                      </w:divBdr>
                    </w:div>
                  </w:divsChild>
                </w:div>
                <w:div w:id="379212634">
                  <w:marLeft w:val="0"/>
                  <w:marRight w:val="0"/>
                  <w:marTop w:val="0"/>
                  <w:marBottom w:val="0"/>
                  <w:divBdr>
                    <w:top w:val="none" w:sz="0" w:space="0" w:color="auto"/>
                    <w:left w:val="none" w:sz="0" w:space="0" w:color="auto"/>
                    <w:bottom w:val="none" w:sz="0" w:space="0" w:color="auto"/>
                    <w:right w:val="none" w:sz="0" w:space="0" w:color="auto"/>
                  </w:divBdr>
                  <w:divsChild>
                    <w:div w:id="244346541">
                      <w:marLeft w:val="0"/>
                      <w:marRight w:val="0"/>
                      <w:marTop w:val="0"/>
                      <w:marBottom w:val="0"/>
                      <w:divBdr>
                        <w:top w:val="none" w:sz="0" w:space="0" w:color="auto"/>
                        <w:left w:val="none" w:sz="0" w:space="0" w:color="auto"/>
                        <w:bottom w:val="none" w:sz="0" w:space="0" w:color="auto"/>
                        <w:right w:val="none" w:sz="0" w:space="0" w:color="auto"/>
                      </w:divBdr>
                    </w:div>
                  </w:divsChild>
                </w:div>
                <w:div w:id="1635870536">
                  <w:marLeft w:val="0"/>
                  <w:marRight w:val="0"/>
                  <w:marTop w:val="0"/>
                  <w:marBottom w:val="0"/>
                  <w:divBdr>
                    <w:top w:val="none" w:sz="0" w:space="0" w:color="auto"/>
                    <w:left w:val="none" w:sz="0" w:space="0" w:color="auto"/>
                    <w:bottom w:val="none" w:sz="0" w:space="0" w:color="auto"/>
                    <w:right w:val="none" w:sz="0" w:space="0" w:color="auto"/>
                  </w:divBdr>
                  <w:divsChild>
                    <w:div w:id="1337809966">
                      <w:marLeft w:val="0"/>
                      <w:marRight w:val="0"/>
                      <w:marTop w:val="0"/>
                      <w:marBottom w:val="0"/>
                      <w:divBdr>
                        <w:top w:val="none" w:sz="0" w:space="0" w:color="auto"/>
                        <w:left w:val="none" w:sz="0" w:space="0" w:color="auto"/>
                        <w:bottom w:val="none" w:sz="0" w:space="0" w:color="auto"/>
                        <w:right w:val="none" w:sz="0" w:space="0" w:color="auto"/>
                      </w:divBdr>
                    </w:div>
                  </w:divsChild>
                </w:div>
                <w:div w:id="246111717">
                  <w:marLeft w:val="0"/>
                  <w:marRight w:val="0"/>
                  <w:marTop w:val="0"/>
                  <w:marBottom w:val="0"/>
                  <w:divBdr>
                    <w:top w:val="none" w:sz="0" w:space="0" w:color="auto"/>
                    <w:left w:val="none" w:sz="0" w:space="0" w:color="auto"/>
                    <w:bottom w:val="none" w:sz="0" w:space="0" w:color="auto"/>
                    <w:right w:val="none" w:sz="0" w:space="0" w:color="auto"/>
                  </w:divBdr>
                  <w:divsChild>
                    <w:div w:id="1394236826">
                      <w:marLeft w:val="0"/>
                      <w:marRight w:val="0"/>
                      <w:marTop w:val="0"/>
                      <w:marBottom w:val="0"/>
                      <w:divBdr>
                        <w:top w:val="none" w:sz="0" w:space="0" w:color="auto"/>
                        <w:left w:val="none" w:sz="0" w:space="0" w:color="auto"/>
                        <w:bottom w:val="none" w:sz="0" w:space="0" w:color="auto"/>
                        <w:right w:val="none" w:sz="0" w:space="0" w:color="auto"/>
                      </w:divBdr>
                    </w:div>
                  </w:divsChild>
                </w:div>
                <w:div w:id="1707025213">
                  <w:marLeft w:val="0"/>
                  <w:marRight w:val="0"/>
                  <w:marTop w:val="0"/>
                  <w:marBottom w:val="0"/>
                  <w:divBdr>
                    <w:top w:val="none" w:sz="0" w:space="0" w:color="auto"/>
                    <w:left w:val="none" w:sz="0" w:space="0" w:color="auto"/>
                    <w:bottom w:val="none" w:sz="0" w:space="0" w:color="auto"/>
                    <w:right w:val="none" w:sz="0" w:space="0" w:color="auto"/>
                  </w:divBdr>
                  <w:divsChild>
                    <w:div w:id="1207646968">
                      <w:marLeft w:val="0"/>
                      <w:marRight w:val="0"/>
                      <w:marTop w:val="0"/>
                      <w:marBottom w:val="0"/>
                      <w:divBdr>
                        <w:top w:val="none" w:sz="0" w:space="0" w:color="auto"/>
                        <w:left w:val="none" w:sz="0" w:space="0" w:color="auto"/>
                        <w:bottom w:val="none" w:sz="0" w:space="0" w:color="auto"/>
                        <w:right w:val="none" w:sz="0" w:space="0" w:color="auto"/>
                      </w:divBdr>
                    </w:div>
                  </w:divsChild>
                </w:div>
                <w:div w:id="1041856067">
                  <w:marLeft w:val="0"/>
                  <w:marRight w:val="0"/>
                  <w:marTop w:val="0"/>
                  <w:marBottom w:val="0"/>
                  <w:divBdr>
                    <w:top w:val="none" w:sz="0" w:space="0" w:color="auto"/>
                    <w:left w:val="none" w:sz="0" w:space="0" w:color="auto"/>
                    <w:bottom w:val="none" w:sz="0" w:space="0" w:color="auto"/>
                    <w:right w:val="none" w:sz="0" w:space="0" w:color="auto"/>
                  </w:divBdr>
                  <w:divsChild>
                    <w:div w:id="1955405167">
                      <w:marLeft w:val="0"/>
                      <w:marRight w:val="0"/>
                      <w:marTop w:val="0"/>
                      <w:marBottom w:val="0"/>
                      <w:divBdr>
                        <w:top w:val="none" w:sz="0" w:space="0" w:color="auto"/>
                        <w:left w:val="none" w:sz="0" w:space="0" w:color="auto"/>
                        <w:bottom w:val="none" w:sz="0" w:space="0" w:color="auto"/>
                        <w:right w:val="none" w:sz="0" w:space="0" w:color="auto"/>
                      </w:divBdr>
                    </w:div>
                  </w:divsChild>
                </w:div>
                <w:div w:id="1038550712">
                  <w:marLeft w:val="0"/>
                  <w:marRight w:val="0"/>
                  <w:marTop w:val="0"/>
                  <w:marBottom w:val="0"/>
                  <w:divBdr>
                    <w:top w:val="none" w:sz="0" w:space="0" w:color="auto"/>
                    <w:left w:val="none" w:sz="0" w:space="0" w:color="auto"/>
                    <w:bottom w:val="none" w:sz="0" w:space="0" w:color="auto"/>
                    <w:right w:val="none" w:sz="0" w:space="0" w:color="auto"/>
                  </w:divBdr>
                  <w:divsChild>
                    <w:div w:id="57750326">
                      <w:marLeft w:val="0"/>
                      <w:marRight w:val="0"/>
                      <w:marTop w:val="0"/>
                      <w:marBottom w:val="0"/>
                      <w:divBdr>
                        <w:top w:val="none" w:sz="0" w:space="0" w:color="auto"/>
                        <w:left w:val="none" w:sz="0" w:space="0" w:color="auto"/>
                        <w:bottom w:val="none" w:sz="0" w:space="0" w:color="auto"/>
                        <w:right w:val="none" w:sz="0" w:space="0" w:color="auto"/>
                      </w:divBdr>
                    </w:div>
                  </w:divsChild>
                </w:div>
                <w:div w:id="887494289">
                  <w:marLeft w:val="0"/>
                  <w:marRight w:val="0"/>
                  <w:marTop w:val="0"/>
                  <w:marBottom w:val="0"/>
                  <w:divBdr>
                    <w:top w:val="none" w:sz="0" w:space="0" w:color="auto"/>
                    <w:left w:val="none" w:sz="0" w:space="0" w:color="auto"/>
                    <w:bottom w:val="none" w:sz="0" w:space="0" w:color="auto"/>
                    <w:right w:val="none" w:sz="0" w:space="0" w:color="auto"/>
                  </w:divBdr>
                  <w:divsChild>
                    <w:div w:id="1448767624">
                      <w:marLeft w:val="0"/>
                      <w:marRight w:val="0"/>
                      <w:marTop w:val="0"/>
                      <w:marBottom w:val="0"/>
                      <w:divBdr>
                        <w:top w:val="none" w:sz="0" w:space="0" w:color="auto"/>
                        <w:left w:val="none" w:sz="0" w:space="0" w:color="auto"/>
                        <w:bottom w:val="none" w:sz="0" w:space="0" w:color="auto"/>
                        <w:right w:val="none" w:sz="0" w:space="0" w:color="auto"/>
                      </w:divBdr>
                    </w:div>
                  </w:divsChild>
                </w:div>
                <w:div w:id="1901289403">
                  <w:marLeft w:val="0"/>
                  <w:marRight w:val="0"/>
                  <w:marTop w:val="0"/>
                  <w:marBottom w:val="0"/>
                  <w:divBdr>
                    <w:top w:val="none" w:sz="0" w:space="0" w:color="auto"/>
                    <w:left w:val="none" w:sz="0" w:space="0" w:color="auto"/>
                    <w:bottom w:val="none" w:sz="0" w:space="0" w:color="auto"/>
                    <w:right w:val="none" w:sz="0" w:space="0" w:color="auto"/>
                  </w:divBdr>
                  <w:divsChild>
                    <w:div w:id="1194919699">
                      <w:marLeft w:val="0"/>
                      <w:marRight w:val="0"/>
                      <w:marTop w:val="0"/>
                      <w:marBottom w:val="0"/>
                      <w:divBdr>
                        <w:top w:val="none" w:sz="0" w:space="0" w:color="auto"/>
                        <w:left w:val="none" w:sz="0" w:space="0" w:color="auto"/>
                        <w:bottom w:val="none" w:sz="0" w:space="0" w:color="auto"/>
                        <w:right w:val="none" w:sz="0" w:space="0" w:color="auto"/>
                      </w:divBdr>
                    </w:div>
                  </w:divsChild>
                </w:div>
                <w:div w:id="1021661238">
                  <w:marLeft w:val="0"/>
                  <w:marRight w:val="0"/>
                  <w:marTop w:val="0"/>
                  <w:marBottom w:val="0"/>
                  <w:divBdr>
                    <w:top w:val="none" w:sz="0" w:space="0" w:color="auto"/>
                    <w:left w:val="none" w:sz="0" w:space="0" w:color="auto"/>
                    <w:bottom w:val="none" w:sz="0" w:space="0" w:color="auto"/>
                    <w:right w:val="none" w:sz="0" w:space="0" w:color="auto"/>
                  </w:divBdr>
                  <w:divsChild>
                    <w:div w:id="775826660">
                      <w:marLeft w:val="0"/>
                      <w:marRight w:val="0"/>
                      <w:marTop w:val="0"/>
                      <w:marBottom w:val="0"/>
                      <w:divBdr>
                        <w:top w:val="none" w:sz="0" w:space="0" w:color="auto"/>
                        <w:left w:val="none" w:sz="0" w:space="0" w:color="auto"/>
                        <w:bottom w:val="none" w:sz="0" w:space="0" w:color="auto"/>
                        <w:right w:val="none" w:sz="0" w:space="0" w:color="auto"/>
                      </w:divBdr>
                    </w:div>
                  </w:divsChild>
                </w:div>
                <w:div w:id="1989628441">
                  <w:marLeft w:val="0"/>
                  <w:marRight w:val="0"/>
                  <w:marTop w:val="0"/>
                  <w:marBottom w:val="0"/>
                  <w:divBdr>
                    <w:top w:val="none" w:sz="0" w:space="0" w:color="auto"/>
                    <w:left w:val="none" w:sz="0" w:space="0" w:color="auto"/>
                    <w:bottom w:val="none" w:sz="0" w:space="0" w:color="auto"/>
                    <w:right w:val="none" w:sz="0" w:space="0" w:color="auto"/>
                  </w:divBdr>
                  <w:divsChild>
                    <w:div w:id="1217863165">
                      <w:marLeft w:val="0"/>
                      <w:marRight w:val="0"/>
                      <w:marTop w:val="0"/>
                      <w:marBottom w:val="0"/>
                      <w:divBdr>
                        <w:top w:val="none" w:sz="0" w:space="0" w:color="auto"/>
                        <w:left w:val="none" w:sz="0" w:space="0" w:color="auto"/>
                        <w:bottom w:val="none" w:sz="0" w:space="0" w:color="auto"/>
                        <w:right w:val="none" w:sz="0" w:space="0" w:color="auto"/>
                      </w:divBdr>
                    </w:div>
                  </w:divsChild>
                </w:div>
                <w:div w:id="1829979797">
                  <w:marLeft w:val="0"/>
                  <w:marRight w:val="0"/>
                  <w:marTop w:val="0"/>
                  <w:marBottom w:val="0"/>
                  <w:divBdr>
                    <w:top w:val="none" w:sz="0" w:space="0" w:color="auto"/>
                    <w:left w:val="none" w:sz="0" w:space="0" w:color="auto"/>
                    <w:bottom w:val="none" w:sz="0" w:space="0" w:color="auto"/>
                    <w:right w:val="none" w:sz="0" w:space="0" w:color="auto"/>
                  </w:divBdr>
                  <w:divsChild>
                    <w:div w:id="905260945">
                      <w:marLeft w:val="0"/>
                      <w:marRight w:val="0"/>
                      <w:marTop w:val="0"/>
                      <w:marBottom w:val="0"/>
                      <w:divBdr>
                        <w:top w:val="none" w:sz="0" w:space="0" w:color="auto"/>
                        <w:left w:val="none" w:sz="0" w:space="0" w:color="auto"/>
                        <w:bottom w:val="none" w:sz="0" w:space="0" w:color="auto"/>
                        <w:right w:val="none" w:sz="0" w:space="0" w:color="auto"/>
                      </w:divBdr>
                    </w:div>
                  </w:divsChild>
                </w:div>
                <w:div w:id="855463215">
                  <w:marLeft w:val="0"/>
                  <w:marRight w:val="0"/>
                  <w:marTop w:val="0"/>
                  <w:marBottom w:val="0"/>
                  <w:divBdr>
                    <w:top w:val="none" w:sz="0" w:space="0" w:color="auto"/>
                    <w:left w:val="none" w:sz="0" w:space="0" w:color="auto"/>
                    <w:bottom w:val="none" w:sz="0" w:space="0" w:color="auto"/>
                    <w:right w:val="none" w:sz="0" w:space="0" w:color="auto"/>
                  </w:divBdr>
                  <w:divsChild>
                    <w:div w:id="1715930424">
                      <w:marLeft w:val="0"/>
                      <w:marRight w:val="0"/>
                      <w:marTop w:val="0"/>
                      <w:marBottom w:val="0"/>
                      <w:divBdr>
                        <w:top w:val="none" w:sz="0" w:space="0" w:color="auto"/>
                        <w:left w:val="none" w:sz="0" w:space="0" w:color="auto"/>
                        <w:bottom w:val="none" w:sz="0" w:space="0" w:color="auto"/>
                        <w:right w:val="none" w:sz="0" w:space="0" w:color="auto"/>
                      </w:divBdr>
                    </w:div>
                  </w:divsChild>
                </w:div>
                <w:div w:id="2137019358">
                  <w:marLeft w:val="0"/>
                  <w:marRight w:val="0"/>
                  <w:marTop w:val="0"/>
                  <w:marBottom w:val="0"/>
                  <w:divBdr>
                    <w:top w:val="none" w:sz="0" w:space="0" w:color="auto"/>
                    <w:left w:val="none" w:sz="0" w:space="0" w:color="auto"/>
                    <w:bottom w:val="none" w:sz="0" w:space="0" w:color="auto"/>
                    <w:right w:val="none" w:sz="0" w:space="0" w:color="auto"/>
                  </w:divBdr>
                  <w:divsChild>
                    <w:div w:id="78329896">
                      <w:marLeft w:val="0"/>
                      <w:marRight w:val="0"/>
                      <w:marTop w:val="0"/>
                      <w:marBottom w:val="0"/>
                      <w:divBdr>
                        <w:top w:val="none" w:sz="0" w:space="0" w:color="auto"/>
                        <w:left w:val="none" w:sz="0" w:space="0" w:color="auto"/>
                        <w:bottom w:val="none" w:sz="0" w:space="0" w:color="auto"/>
                        <w:right w:val="none" w:sz="0" w:space="0" w:color="auto"/>
                      </w:divBdr>
                    </w:div>
                  </w:divsChild>
                </w:div>
                <w:div w:id="449907611">
                  <w:marLeft w:val="0"/>
                  <w:marRight w:val="0"/>
                  <w:marTop w:val="0"/>
                  <w:marBottom w:val="0"/>
                  <w:divBdr>
                    <w:top w:val="none" w:sz="0" w:space="0" w:color="auto"/>
                    <w:left w:val="none" w:sz="0" w:space="0" w:color="auto"/>
                    <w:bottom w:val="none" w:sz="0" w:space="0" w:color="auto"/>
                    <w:right w:val="none" w:sz="0" w:space="0" w:color="auto"/>
                  </w:divBdr>
                  <w:divsChild>
                    <w:div w:id="164829016">
                      <w:marLeft w:val="0"/>
                      <w:marRight w:val="0"/>
                      <w:marTop w:val="0"/>
                      <w:marBottom w:val="0"/>
                      <w:divBdr>
                        <w:top w:val="none" w:sz="0" w:space="0" w:color="auto"/>
                        <w:left w:val="none" w:sz="0" w:space="0" w:color="auto"/>
                        <w:bottom w:val="none" w:sz="0" w:space="0" w:color="auto"/>
                        <w:right w:val="none" w:sz="0" w:space="0" w:color="auto"/>
                      </w:divBdr>
                    </w:div>
                  </w:divsChild>
                </w:div>
                <w:div w:id="1069690126">
                  <w:marLeft w:val="0"/>
                  <w:marRight w:val="0"/>
                  <w:marTop w:val="0"/>
                  <w:marBottom w:val="0"/>
                  <w:divBdr>
                    <w:top w:val="none" w:sz="0" w:space="0" w:color="auto"/>
                    <w:left w:val="none" w:sz="0" w:space="0" w:color="auto"/>
                    <w:bottom w:val="none" w:sz="0" w:space="0" w:color="auto"/>
                    <w:right w:val="none" w:sz="0" w:space="0" w:color="auto"/>
                  </w:divBdr>
                  <w:divsChild>
                    <w:div w:id="1099644894">
                      <w:marLeft w:val="0"/>
                      <w:marRight w:val="0"/>
                      <w:marTop w:val="0"/>
                      <w:marBottom w:val="0"/>
                      <w:divBdr>
                        <w:top w:val="none" w:sz="0" w:space="0" w:color="auto"/>
                        <w:left w:val="none" w:sz="0" w:space="0" w:color="auto"/>
                        <w:bottom w:val="none" w:sz="0" w:space="0" w:color="auto"/>
                        <w:right w:val="none" w:sz="0" w:space="0" w:color="auto"/>
                      </w:divBdr>
                    </w:div>
                  </w:divsChild>
                </w:div>
                <w:div w:id="546138045">
                  <w:marLeft w:val="0"/>
                  <w:marRight w:val="0"/>
                  <w:marTop w:val="0"/>
                  <w:marBottom w:val="0"/>
                  <w:divBdr>
                    <w:top w:val="none" w:sz="0" w:space="0" w:color="auto"/>
                    <w:left w:val="none" w:sz="0" w:space="0" w:color="auto"/>
                    <w:bottom w:val="none" w:sz="0" w:space="0" w:color="auto"/>
                    <w:right w:val="none" w:sz="0" w:space="0" w:color="auto"/>
                  </w:divBdr>
                  <w:divsChild>
                    <w:div w:id="3837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4497">
          <w:marLeft w:val="0"/>
          <w:marRight w:val="0"/>
          <w:marTop w:val="0"/>
          <w:marBottom w:val="0"/>
          <w:divBdr>
            <w:top w:val="none" w:sz="0" w:space="0" w:color="auto"/>
            <w:left w:val="none" w:sz="0" w:space="0" w:color="auto"/>
            <w:bottom w:val="none" w:sz="0" w:space="0" w:color="auto"/>
            <w:right w:val="none" w:sz="0" w:space="0" w:color="auto"/>
          </w:divBdr>
        </w:div>
      </w:divsChild>
    </w:div>
    <w:div w:id="2061321648">
      <w:bodyDiv w:val="1"/>
      <w:marLeft w:val="0"/>
      <w:marRight w:val="0"/>
      <w:marTop w:val="0"/>
      <w:marBottom w:val="0"/>
      <w:divBdr>
        <w:top w:val="none" w:sz="0" w:space="0" w:color="auto"/>
        <w:left w:val="none" w:sz="0" w:space="0" w:color="auto"/>
        <w:bottom w:val="none" w:sz="0" w:space="0" w:color="auto"/>
        <w:right w:val="none" w:sz="0" w:space="0" w:color="auto"/>
      </w:divBdr>
    </w:div>
    <w:div w:id="2108307781">
      <w:bodyDiv w:val="1"/>
      <w:marLeft w:val="0"/>
      <w:marRight w:val="0"/>
      <w:marTop w:val="0"/>
      <w:marBottom w:val="0"/>
      <w:divBdr>
        <w:top w:val="none" w:sz="0" w:space="0" w:color="auto"/>
        <w:left w:val="none" w:sz="0" w:space="0" w:color="auto"/>
        <w:bottom w:val="none" w:sz="0" w:space="0" w:color="auto"/>
        <w:right w:val="none" w:sz="0" w:space="0" w:color="auto"/>
      </w:divBdr>
      <w:divsChild>
        <w:div w:id="2082824135">
          <w:marLeft w:val="0"/>
          <w:marRight w:val="0"/>
          <w:marTop w:val="0"/>
          <w:marBottom w:val="0"/>
          <w:divBdr>
            <w:top w:val="none" w:sz="0" w:space="0" w:color="auto"/>
            <w:left w:val="none" w:sz="0" w:space="0" w:color="auto"/>
            <w:bottom w:val="none" w:sz="0" w:space="0" w:color="auto"/>
            <w:right w:val="none" w:sz="0" w:space="0" w:color="auto"/>
          </w:divBdr>
          <w:divsChild>
            <w:div w:id="113788092">
              <w:marLeft w:val="0"/>
              <w:marRight w:val="0"/>
              <w:marTop w:val="0"/>
              <w:marBottom w:val="0"/>
              <w:divBdr>
                <w:top w:val="none" w:sz="0" w:space="0" w:color="auto"/>
                <w:left w:val="none" w:sz="0" w:space="0" w:color="auto"/>
                <w:bottom w:val="none" w:sz="0" w:space="0" w:color="auto"/>
                <w:right w:val="none" w:sz="0" w:space="0" w:color="auto"/>
              </w:divBdr>
              <w:divsChild>
                <w:div w:id="1054112917">
                  <w:marLeft w:val="0"/>
                  <w:marRight w:val="0"/>
                  <w:marTop w:val="0"/>
                  <w:marBottom w:val="0"/>
                  <w:divBdr>
                    <w:top w:val="none" w:sz="0" w:space="0" w:color="auto"/>
                    <w:left w:val="none" w:sz="0" w:space="0" w:color="auto"/>
                    <w:bottom w:val="none" w:sz="0" w:space="0" w:color="auto"/>
                    <w:right w:val="none" w:sz="0" w:space="0" w:color="auto"/>
                  </w:divBdr>
                  <w:divsChild>
                    <w:div w:id="1934047031">
                      <w:marLeft w:val="0"/>
                      <w:marRight w:val="0"/>
                      <w:marTop w:val="0"/>
                      <w:marBottom w:val="0"/>
                      <w:divBdr>
                        <w:top w:val="none" w:sz="0" w:space="0" w:color="auto"/>
                        <w:left w:val="none" w:sz="0" w:space="0" w:color="auto"/>
                        <w:bottom w:val="none" w:sz="0" w:space="0" w:color="auto"/>
                        <w:right w:val="none" w:sz="0" w:space="0" w:color="auto"/>
                      </w:divBdr>
                      <w:divsChild>
                        <w:div w:id="1437755532">
                          <w:marLeft w:val="0"/>
                          <w:marRight w:val="0"/>
                          <w:marTop w:val="75"/>
                          <w:marBottom w:val="0"/>
                          <w:divBdr>
                            <w:top w:val="none" w:sz="0" w:space="0" w:color="auto"/>
                            <w:left w:val="none" w:sz="0" w:space="0" w:color="auto"/>
                            <w:bottom w:val="none" w:sz="0" w:space="0" w:color="auto"/>
                            <w:right w:val="none" w:sz="0" w:space="0" w:color="auto"/>
                          </w:divBdr>
                          <w:divsChild>
                            <w:div w:id="1120299928">
                              <w:marLeft w:val="0"/>
                              <w:marRight w:val="0"/>
                              <w:marTop w:val="0"/>
                              <w:marBottom w:val="0"/>
                              <w:divBdr>
                                <w:top w:val="none" w:sz="0" w:space="0" w:color="auto"/>
                                <w:left w:val="none" w:sz="0" w:space="0" w:color="auto"/>
                                <w:bottom w:val="none" w:sz="0" w:space="0" w:color="auto"/>
                                <w:right w:val="none" w:sz="0" w:space="0" w:color="auto"/>
                              </w:divBdr>
                              <w:divsChild>
                                <w:div w:id="10269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guide/notice-files/NOT-OD-16-094.html" TargetMode="External"/><Relationship Id="rId18" Type="http://schemas.openxmlformats.org/officeDocument/2006/relationships/hyperlink" Target="https://grants.nih.gov/policy/clinical-trials/glossary-ct.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lm.nih.gov/mesh/" TargetMode="External"/><Relationship Id="rId17" Type="http://schemas.openxmlformats.org/officeDocument/2006/relationships/hyperlink" Target="http://grants1.nih.gov/grants/guide/notice-files/not99-107.html" TargetMode="External"/><Relationship Id="rId2" Type="http://schemas.openxmlformats.org/officeDocument/2006/relationships/customXml" Target="../customXml/item2.xml"/><Relationship Id="rId16" Type="http://schemas.openxmlformats.org/officeDocument/2006/relationships/hyperlink" Target="https://www.hhs.gov/ohrp/regulations-and-policy/guidance/reviewing-unanticipated-problems/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how-to-apply-application-guide/forms-e/general/g.500-phs-human-subjects-and-clinical-trials-information.htm" TargetMode="External"/><Relationship Id="rId5" Type="http://schemas.openxmlformats.org/officeDocument/2006/relationships/numbering" Target="numbering.xml"/><Relationship Id="rId15" Type="http://schemas.openxmlformats.org/officeDocument/2006/relationships/hyperlink" Target="https://www.fda.gov/safety/medwatch/howtoreport/ucm053087.htm" TargetMode="External"/><Relationship Id="rId10" Type="http://schemas.openxmlformats.org/officeDocument/2006/relationships/endnotes" Target="endnotes.xml"/><Relationship Id="rId19" Type="http://schemas.openxmlformats.org/officeDocument/2006/relationships/hyperlink" Target="https://clinicaltrials.gov/ct2/manage-recs/fdaa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ForPatients/ucm410359.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614AC87AE5A42AAB2408F854AD881" ma:contentTypeVersion="7" ma:contentTypeDescription="Create a new document." ma:contentTypeScope="" ma:versionID="b26215f2cc797da70a03e87ca4dafa07">
  <xsd:schema xmlns:xsd="http://www.w3.org/2001/XMLSchema" xmlns:xs="http://www.w3.org/2001/XMLSchema" xmlns:p="http://schemas.microsoft.com/office/2006/metadata/properties" xmlns:ns2="6d2406aa-9b93-42c5-bb0d-2b4313d41bc6" xmlns:ns3="ea8ac5a9-13ce-4b08-b2d4-04a640c5acf2" targetNamespace="http://schemas.microsoft.com/office/2006/metadata/properties" ma:root="true" ma:fieldsID="7f28a0616b9f24e341156c8952410b57" ns2:_="" ns3:_="">
    <xsd:import namespace="6d2406aa-9b93-42c5-bb0d-2b4313d41bc6"/>
    <xsd:import namespace="ea8ac5a9-13ce-4b08-b2d4-04a640c5ac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406aa-9b93-42c5-bb0d-2b4313d41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ac5a9-13ce-4b08-b2d4-04a640c5ac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46248-555B-4A6A-A8BB-F074D4C70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406aa-9b93-42c5-bb0d-2b4313d41bc6"/>
    <ds:schemaRef ds:uri="ea8ac5a9-13ce-4b08-b2d4-04a640c5a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9D254-FDA4-4381-A006-A5BD22E5EB4F}">
  <ds:schemaRefs>
    <ds:schemaRef ds:uri="http://schemas.openxmlformats.org/officeDocument/2006/bibliography"/>
  </ds:schemaRefs>
</ds:datastoreItem>
</file>

<file path=customXml/itemProps3.xml><?xml version="1.0" encoding="utf-8"?>
<ds:datastoreItem xmlns:ds="http://schemas.openxmlformats.org/officeDocument/2006/customXml" ds:itemID="{39EC8A8A-FD24-4321-9AB4-0E3675E6EF71}">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www.w3.org/XML/1998/namespace"/>
    <ds:schemaRef ds:uri="ea8ac5a9-13ce-4b08-b2d4-04a640c5acf2"/>
    <ds:schemaRef ds:uri="http://purl.org/dc/dcmitype/"/>
    <ds:schemaRef ds:uri="http://schemas.openxmlformats.org/package/2006/metadata/core-properties"/>
    <ds:schemaRef ds:uri="6d2406aa-9b93-42c5-bb0d-2b4313d41bc6"/>
  </ds:schemaRefs>
</ds:datastoreItem>
</file>

<file path=customXml/itemProps4.xml><?xml version="1.0" encoding="utf-8"?>
<ds:datastoreItem xmlns:ds="http://schemas.openxmlformats.org/officeDocument/2006/customXml" ds:itemID="{D7DFCFBA-EE15-45B1-9E5D-9C2EC4808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Sheryl</dc:creator>
  <cp:lastModifiedBy>Rape, Marie T</cp:lastModifiedBy>
  <cp:revision>2</cp:revision>
  <cp:lastPrinted>2018-11-19T14:18:00Z</cp:lastPrinted>
  <dcterms:created xsi:type="dcterms:W3CDTF">2023-08-01T17:23:00Z</dcterms:created>
  <dcterms:modified xsi:type="dcterms:W3CDTF">2023-08-01T17:23:00Z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0x01010018B614AC87AE5A42AAB2408F854AD881</vt:lpwstr>
  </property>
</Properties>
</file>